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FBB" w:rsidRPr="007A2FBB" w:rsidRDefault="007A2FBB" w:rsidP="007A2FBB">
      <w:pPr>
        <w:tabs>
          <w:tab w:val="left" w:pos="1134"/>
        </w:tabs>
        <w:spacing w:after="0" w:line="240" w:lineRule="auto"/>
        <w:contextualSpacing/>
        <w:jc w:val="both"/>
        <w:rPr>
          <w:rFonts w:ascii="Times New Roman" w:eastAsia="Calibri" w:hAnsi="Times New Roman" w:cs="Times New Roman"/>
          <w:b/>
          <w:lang w:val="kk-KZ"/>
        </w:rPr>
      </w:pPr>
    </w:p>
    <w:tbl>
      <w:tblPr>
        <w:tblStyle w:val="2"/>
        <w:tblW w:w="0" w:type="auto"/>
        <w:tblLook w:val="04A0" w:firstRow="1" w:lastRow="0" w:firstColumn="1" w:lastColumn="0" w:noHBand="0" w:noVBand="1"/>
      </w:tblPr>
      <w:tblGrid>
        <w:gridCol w:w="2830"/>
        <w:gridCol w:w="6515"/>
      </w:tblGrid>
      <w:tr w:rsidR="007A2FBB" w:rsidRPr="00EB1B2E" w:rsidTr="00A3278B">
        <w:tc>
          <w:tcPr>
            <w:tcW w:w="2830" w:type="dxa"/>
            <w:tcBorders>
              <w:top w:val="single" w:sz="4" w:space="0" w:color="auto"/>
              <w:left w:val="single" w:sz="4" w:space="0" w:color="auto"/>
              <w:bottom w:val="single" w:sz="4" w:space="0" w:color="auto"/>
              <w:right w:val="single" w:sz="4" w:space="0" w:color="auto"/>
            </w:tcBorders>
            <w:hideMark/>
          </w:tcPr>
          <w:p w:rsidR="007A2FBB" w:rsidRPr="00EB1B2E" w:rsidRDefault="007A2FBB" w:rsidP="00A3278B">
            <w:pPr>
              <w:tabs>
                <w:tab w:val="left" w:pos="1134"/>
              </w:tabs>
              <w:contextualSpacing/>
              <w:rPr>
                <w:rFonts w:ascii="Times New Roman" w:hAnsi="Times New Roman"/>
                <w:b/>
                <w:bCs/>
                <w:lang w:val="en-US"/>
              </w:rPr>
            </w:pPr>
            <w:r w:rsidRPr="00EB1B2E">
              <w:rPr>
                <w:rFonts w:ascii="Times New Roman" w:hAnsi="Times New Roman"/>
                <w:b/>
                <w:bCs/>
                <w:lang w:val="en-US"/>
              </w:rPr>
              <w:t xml:space="preserve">Chapter </w:t>
            </w:r>
          </w:p>
        </w:tc>
        <w:tc>
          <w:tcPr>
            <w:tcW w:w="6515" w:type="dxa"/>
            <w:tcBorders>
              <w:top w:val="single" w:sz="4" w:space="0" w:color="auto"/>
              <w:left w:val="single" w:sz="4" w:space="0" w:color="auto"/>
              <w:bottom w:val="single" w:sz="4" w:space="0" w:color="auto"/>
              <w:right w:val="single" w:sz="4" w:space="0" w:color="auto"/>
            </w:tcBorders>
            <w:hideMark/>
          </w:tcPr>
          <w:p w:rsidR="007A2FBB" w:rsidRPr="007A2FBB" w:rsidRDefault="007A2FBB" w:rsidP="00EB1B2E">
            <w:pPr>
              <w:contextualSpacing/>
              <w:rPr>
                <w:rFonts w:ascii="Times New Roman" w:hAnsi="Times New Roman"/>
                <w:b/>
                <w:bCs/>
                <w:lang w:val="kk-KZ"/>
              </w:rPr>
            </w:pPr>
            <w:r>
              <w:rPr>
                <w:rFonts w:ascii="Times New Roman" w:hAnsi="Times New Roman"/>
                <w:b/>
                <w:bCs/>
                <w:lang w:val="en-US"/>
              </w:rPr>
              <w:t xml:space="preserve">Coordination and regulation. </w:t>
            </w:r>
          </w:p>
        </w:tc>
      </w:tr>
      <w:tr w:rsidR="007A2FBB" w:rsidRPr="007A2FBB" w:rsidTr="00A3278B">
        <w:tc>
          <w:tcPr>
            <w:tcW w:w="2830" w:type="dxa"/>
            <w:tcBorders>
              <w:top w:val="single" w:sz="4" w:space="0" w:color="auto"/>
              <w:left w:val="single" w:sz="4" w:space="0" w:color="auto"/>
              <w:bottom w:val="single" w:sz="4" w:space="0" w:color="auto"/>
              <w:right w:val="single" w:sz="4" w:space="0" w:color="auto"/>
            </w:tcBorders>
            <w:hideMark/>
          </w:tcPr>
          <w:p w:rsidR="007A2FBB" w:rsidRPr="00EB1B2E" w:rsidRDefault="00EB1B2E" w:rsidP="00A3278B">
            <w:pPr>
              <w:contextualSpacing/>
              <w:rPr>
                <w:rFonts w:ascii="Times New Roman" w:hAnsi="Times New Roman"/>
                <w:b/>
                <w:lang w:val="en-US"/>
              </w:rPr>
            </w:pPr>
            <w:r w:rsidRPr="00EB1B2E">
              <w:rPr>
                <w:rFonts w:ascii="Times New Roman" w:hAnsi="Times New Roman"/>
                <w:b/>
                <w:bCs/>
                <w:lang w:val="kk-KZ"/>
              </w:rPr>
              <w:t>Full name of the teacher:</w:t>
            </w:r>
          </w:p>
        </w:tc>
        <w:tc>
          <w:tcPr>
            <w:tcW w:w="6515" w:type="dxa"/>
            <w:tcBorders>
              <w:top w:val="single" w:sz="4" w:space="0" w:color="auto"/>
              <w:left w:val="single" w:sz="4" w:space="0" w:color="auto"/>
              <w:bottom w:val="single" w:sz="4" w:space="0" w:color="auto"/>
              <w:right w:val="single" w:sz="4" w:space="0" w:color="auto"/>
            </w:tcBorders>
          </w:tcPr>
          <w:p w:rsidR="007A2FBB" w:rsidRPr="007A2FBB" w:rsidRDefault="009751B9" w:rsidP="00A3278B">
            <w:pPr>
              <w:contextualSpacing/>
              <w:rPr>
                <w:rFonts w:ascii="Times New Roman" w:hAnsi="Times New Roman"/>
                <w:b/>
                <w:bCs/>
                <w:lang w:val="en-US"/>
              </w:rPr>
            </w:pPr>
            <w:proofErr w:type="spellStart"/>
            <w:r>
              <w:rPr>
                <w:rFonts w:ascii="Times New Roman" w:hAnsi="Times New Roman"/>
                <w:b/>
                <w:bCs/>
                <w:lang w:val="en-US"/>
              </w:rPr>
              <w:t>Taukebaeva</w:t>
            </w:r>
            <w:proofErr w:type="spellEnd"/>
            <w:r>
              <w:rPr>
                <w:rFonts w:ascii="Times New Roman" w:hAnsi="Times New Roman"/>
                <w:b/>
                <w:bCs/>
                <w:lang w:val="en-US"/>
              </w:rPr>
              <w:t xml:space="preserve"> U</w:t>
            </w:r>
          </w:p>
        </w:tc>
      </w:tr>
      <w:tr w:rsidR="007A2FBB" w:rsidRPr="00EB1B2E" w:rsidTr="00A3278B">
        <w:tc>
          <w:tcPr>
            <w:tcW w:w="2830" w:type="dxa"/>
            <w:tcBorders>
              <w:top w:val="single" w:sz="4" w:space="0" w:color="auto"/>
              <w:left w:val="single" w:sz="4" w:space="0" w:color="auto"/>
              <w:bottom w:val="single" w:sz="4" w:space="0" w:color="auto"/>
              <w:right w:val="single" w:sz="4" w:space="0" w:color="auto"/>
            </w:tcBorders>
            <w:hideMark/>
          </w:tcPr>
          <w:p w:rsidR="007A2FBB" w:rsidRPr="00EB1B2E" w:rsidRDefault="007A2FBB" w:rsidP="00A3278B">
            <w:pPr>
              <w:contextualSpacing/>
              <w:rPr>
                <w:rFonts w:ascii="Times New Roman" w:hAnsi="Times New Roman"/>
                <w:b/>
                <w:lang w:val="en-US"/>
              </w:rPr>
            </w:pPr>
            <w:r w:rsidRPr="00EB1B2E">
              <w:rPr>
                <w:rFonts w:ascii="Times New Roman" w:hAnsi="Times New Roman"/>
                <w:b/>
                <w:lang w:val="en-US"/>
              </w:rPr>
              <w:t xml:space="preserve">Date </w:t>
            </w:r>
            <w:r w:rsidR="00EB1B2E" w:rsidRPr="00EB1B2E">
              <w:rPr>
                <w:rFonts w:ascii="Times New Roman" w:hAnsi="Times New Roman"/>
                <w:b/>
              </w:rPr>
              <w:t>/</w:t>
            </w:r>
            <w:r w:rsidR="00EB1B2E" w:rsidRPr="00EB1B2E">
              <w:rPr>
                <w:rFonts w:ascii="Times New Roman" w:hAnsi="Times New Roman"/>
                <w:b/>
                <w:lang w:val="en-US"/>
              </w:rPr>
              <w:t>Grade</w:t>
            </w:r>
          </w:p>
        </w:tc>
        <w:tc>
          <w:tcPr>
            <w:tcW w:w="6515" w:type="dxa"/>
            <w:tcBorders>
              <w:top w:val="single" w:sz="4" w:space="0" w:color="auto"/>
              <w:left w:val="single" w:sz="4" w:space="0" w:color="auto"/>
              <w:bottom w:val="single" w:sz="4" w:space="0" w:color="auto"/>
              <w:right w:val="single" w:sz="4" w:space="0" w:color="auto"/>
            </w:tcBorders>
          </w:tcPr>
          <w:p w:rsidR="009751B9" w:rsidRPr="00EB1B2E" w:rsidRDefault="00EB1B2E" w:rsidP="00EB1B2E">
            <w:pPr>
              <w:contextualSpacing/>
              <w:rPr>
                <w:rFonts w:ascii="Times New Roman" w:hAnsi="Times New Roman"/>
                <w:b/>
                <w:bCs/>
                <w:lang w:val="en-US"/>
              </w:rPr>
            </w:pPr>
            <w:r>
              <w:rPr>
                <w:rFonts w:ascii="Times New Roman" w:hAnsi="Times New Roman"/>
                <w:b/>
                <w:bCs/>
                <w:lang w:val="en-US"/>
              </w:rPr>
              <w:t>14.02.</w:t>
            </w:r>
            <w:r>
              <w:rPr>
                <w:rFonts w:ascii="Times New Roman" w:hAnsi="Times New Roman"/>
                <w:b/>
                <w:bCs/>
              </w:rPr>
              <w:t xml:space="preserve">20227  </w:t>
            </w:r>
            <w:r w:rsidR="009751B9">
              <w:rPr>
                <w:rFonts w:ascii="Times New Roman" w:hAnsi="Times New Roman"/>
                <w:b/>
                <w:bCs/>
                <w:lang w:val="en-US"/>
              </w:rPr>
              <w:t xml:space="preserve"> </w:t>
            </w:r>
            <w:r w:rsidRPr="00EB1B2E">
              <w:rPr>
                <w:rFonts w:ascii="Times New Roman" w:hAnsi="Times New Roman"/>
                <w:b/>
                <w:bCs/>
                <w:lang w:val="en-US"/>
              </w:rPr>
              <w:t>7</w:t>
            </w:r>
            <w:r>
              <w:rPr>
                <w:rFonts w:ascii="Times New Roman" w:hAnsi="Times New Roman"/>
                <w:b/>
                <w:bCs/>
              </w:rPr>
              <w:t>в</w:t>
            </w:r>
          </w:p>
        </w:tc>
      </w:tr>
      <w:tr w:rsidR="00EB1B2E" w:rsidRPr="00EB1B2E" w:rsidTr="004809BC">
        <w:tc>
          <w:tcPr>
            <w:tcW w:w="9345" w:type="dxa"/>
            <w:gridSpan w:val="2"/>
            <w:tcBorders>
              <w:top w:val="single" w:sz="4" w:space="0" w:color="auto"/>
              <w:left w:val="single" w:sz="4" w:space="0" w:color="auto"/>
              <w:bottom w:val="single" w:sz="4" w:space="0" w:color="auto"/>
              <w:right w:val="single" w:sz="4" w:space="0" w:color="auto"/>
            </w:tcBorders>
            <w:hideMark/>
          </w:tcPr>
          <w:p w:rsidR="00EB1B2E" w:rsidRPr="00EB1B2E" w:rsidRDefault="00D602D6" w:rsidP="00A3278B">
            <w:pPr>
              <w:contextualSpacing/>
              <w:rPr>
                <w:rFonts w:ascii="Times New Roman" w:hAnsi="Times New Roman"/>
                <w:b/>
                <w:lang w:val="en-US"/>
              </w:rPr>
            </w:pPr>
            <w:r>
              <w:rPr>
                <w:rFonts w:ascii="Times New Roman" w:hAnsi="Times New Roman"/>
                <w:b/>
                <w:color w:val="000000"/>
                <w:lang w:val="kk-KZ"/>
              </w:rPr>
              <w:t xml:space="preserve">          </w:t>
            </w:r>
            <w:r w:rsidR="00EB1B2E" w:rsidRPr="00EB1B2E">
              <w:rPr>
                <w:rFonts w:ascii="Times New Roman" w:hAnsi="Times New Roman"/>
                <w:b/>
                <w:color w:val="000000"/>
                <w:lang w:val="en-US"/>
              </w:rPr>
              <w:t>Number of participants:</w:t>
            </w:r>
            <w:r w:rsidR="00EB1B2E" w:rsidRPr="00EB1B2E">
              <w:rPr>
                <w:rFonts w:ascii="Times New Roman" w:hAnsi="Times New Roman"/>
                <w:b/>
                <w:color w:val="000000"/>
                <w:lang w:val="en-US"/>
              </w:rPr>
              <w:t xml:space="preserve">    17                            N</w:t>
            </w:r>
            <w:r w:rsidR="00EB1B2E" w:rsidRPr="00EB1B2E">
              <w:rPr>
                <w:rFonts w:ascii="Times New Roman" w:hAnsi="Times New Roman"/>
                <w:b/>
                <w:color w:val="000000"/>
                <w:lang w:val="en-US"/>
              </w:rPr>
              <w:t>umber of non-participants</w:t>
            </w:r>
            <w:r w:rsidR="00EB1B2E" w:rsidRPr="00EB1B2E">
              <w:rPr>
                <w:rFonts w:ascii="Arial" w:hAnsi="Arial" w:cs="Arial"/>
                <w:b/>
                <w:color w:val="000000"/>
                <w:sz w:val="20"/>
                <w:szCs w:val="20"/>
                <w:lang w:val="en-US"/>
              </w:rPr>
              <w:t>:</w:t>
            </w:r>
            <w:r w:rsidR="00EB1B2E" w:rsidRPr="00EB1B2E">
              <w:rPr>
                <w:rFonts w:ascii="Arial" w:hAnsi="Arial" w:cs="Arial"/>
                <w:b/>
                <w:color w:val="000000"/>
                <w:sz w:val="20"/>
                <w:szCs w:val="20"/>
                <w:lang w:val="en-US"/>
              </w:rPr>
              <w:t xml:space="preserve"> -</w:t>
            </w:r>
          </w:p>
        </w:tc>
      </w:tr>
      <w:tr w:rsidR="007A2FBB" w:rsidRPr="007A2FBB" w:rsidTr="00A3278B">
        <w:tc>
          <w:tcPr>
            <w:tcW w:w="2830" w:type="dxa"/>
            <w:tcBorders>
              <w:top w:val="single" w:sz="4" w:space="0" w:color="auto"/>
              <w:left w:val="single" w:sz="4" w:space="0" w:color="auto"/>
              <w:bottom w:val="single" w:sz="4" w:space="0" w:color="auto"/>
              <w:right w:val="single" w:sz="4" w:space="0" w:color="auto"/>
            </w:tcBorders>
            <w:hideMark/>
          </w:tcPr>
          <w:p w:rsidR="007A2FBB" w:rsidRPr="00EB1B2E" w:rsidRDefault="007A2FBB" w:rsidP="00A3278B">
            <w:pPr>
              <w:contextualSpacing/>
              <w:rPr>
                <w:rFonts w:ascii="Times New Roman" w:hAnsi="Times New Roman"/>
                <w:b/>
                <w:lang w:val="en-US"/>
              </w:rPr>
            </w:pPr>
            <w:r w:rsidRPr="00EB1B2E">
              <w:rPr>
                <w:rFonts w:ascii="Times New Roman" w:hAnsi="Times New Roman"/>
                <w:b/>
                <w:lang w:val="en-US"/>
              </w:rPr>
              <w:t xml:space="preserve">The theme of the lesson </w:t>
            </w:r>
          </w:p>
        </w:tc>
        <w:tc>
          <w:tcPr>
            <w:tcW w:w="6515" w:type="dxa"/>
            <w:tcBorders>
              <w:top w:val="single" w:sz="4" w:space="0" w:color="auto"/>
              <w:left w:val="single" w:sz="4" w:space="0" w:color="auto"/>
              <w:bottom w:val="single" w:sz="4" w:space="0" w:color="auto"/>
              <w:right w:val="single" w:sz="4" w:space="0" w:color="auto"/>
            </w:tcBorders>
            <w:hideMark/>
          </w:tcPr>
          <w:p w:rsidR="009751B9" w:rsidRDefault="00CF182C" w:rsidP="00A3278B">
            <w:pPr>
              <w:contextualSpacing/>
              <w:rPr>
                <w:rFonts w:ascii="Times New Roman" w:hAnsi="Times New Roman"/>
                <w:b/>
                <w:bCs/>
                <w:lang w:val="en-US"/>
              </w:rPr>
            </w:pPr>
            <w:r>
              <w:rPr>
                <w:rFonts w:ascii="Times New Roman" w:hAnsi="Times New Roman"/>
                <w:b/>
                <w:bCs/>
                <w:lang w:val="en-US"/>
              </w:rPr>
              <w:t>T</w:t>
            </w:r>
            <w:r w:rsidR="009751B9">
              <w:rPr>
                <w:rFonts w:ascii="Times New Roman" w:hAnsi="Times New Roman"/>
                <w:b/>
                <w:bCs/>
                <w:lang w:val="en-US"/>
              </w:rPr>
              <w:t>ypes of the nervous system</w:t>
            </w:r>
            <w:r>
              <w:rPr>
                <w:rFonts w:ascii="Times New Roman" w:hAnsi="Times New Roman"/>
                <w:b/>
                <w:bCs/>
                <w:lang w:val="en-US"/>
              </w:rPr>
              <w:t xml:space="preserve"> of animals</w:t>
            </w:r>
          </w:p>
          <w:p w:rsidR="007A2FBB" w:rsidRPr="007A2FBB" w:rsidRDefault="00CF182C" w:rsidP="00CF182C">
            <w:pPr>
              <w:contextualSpacing/>
              <w:rPr>
                <w:rFonts w:ascii="Times New Roman" w:hAnsi="Times New Roman"/>
                <w:b/>
                <w:bCs/>
                <w:lang w:val="en-US"/>
              </w:rPr>
            </w:pPr>
            <w:r>
              <w:rPr>
                <w:rFonts w:ascii="Times New Roman" w:hAnsi="Times New Roman"/>
                <w:b/>
                <w:bCs/>
                <w:lang w:val="kk-KZ"/>
              </w:rPr>
              <w:t>Жануарлардың жүйке жүйесінің типтері</w:t>
            </w:r>
          </w:p>
        </w:tc>
      </w:tr>
      <w:tr w:rsidR="007A2FBB" w:rsidRPr="00EB1B2E" w:rsidTr="00A3278B">
        <w:tc>
          <w:tcPr>
            <w:tcW w:w="2830" w:type="dxa"/>
            <w:tcBorders>
              <w:top w:val="single" w:sz="4" w:space="0" w:color="auto"/>
              <w:left w:val="single" w:sz="4" w:space="0" w:color="auto"/>
              <w:bottom w:val="single" w:sz="4" w:space="0" w:color="auto"/>
              <w:right w:val="single" w:sz="4" w:space="0" w:color="auto"/>
            </w:tcBorders>
            <w:hideMark/>
          </w:tcPr>
          <w:p w:rsidR="007A2FBB" w:rsidRPr="00EB1B2E" w:rsidRDefault="007A2FBB" w:rsidP="00A3278B">
            <w:pPr>
              <w:contextualSpacing/>
              <w:rPr>
                <w:rFonts w:ascii="Times New Roman" w:hAnsi="Times New Roman"/>
                <w:b/>
                <w:lang w:val="en-US"/>
              </w:rPr>
            </w:pPr>
            <w:r w:rsidRPr="00EB1B2E">
              <w:rPr>
                <w:rFonts w:ascii="Times New Roman" w:hAnsi="Times New Roman"/>
                <w:b/>
                <w:lang w:val="en-US"/>
              </w:rPr>
              <w:t>The a</w:t>
            </w:r>
            <w:r w:rsidR="009751B9" w:rsidRPr="00EB1B2E">
              <w:rPr>
                <w:rFonts w:ascii="Times New Roman" w:hAnsi="Times New Roman"/>
                <w:b/>
                <w:lang w:val="en-US"/>
              </w:rPr>
              <w:t>im of the lesson</w:t>
            </w:r>
          </w:p>
        </w:tc>
        <w:tc>
          <w:tcPr>
            <w:tcW w:w="6515" w:type="dxa"/>
            <w:tcBorders>
              <w:top w:val="single" w:sz="4" w:space="0" w:color="auto"/>
              <w:left w:val="single" w:sz="4" w:space="0" w:color="auto"/>
              <w:bottom w:val="single" w:sz="4" w:space="0" w:color="auto"/>
              <w:right w:val="single" w:sz="4" w:space="0" w:color="auto"/>
            </w:tcBorders>
            <w:hideMark/>
          </w:tcPr>
          <w:p w:rsidR="009751B9" w:rsidRDefault="007A2FBB" w:rsidP="009751B9">
            <w:pPr>
              <w:contextualSpacing/>
              <w:rPr>
                <w:rFonts w:ascii="Times New Roman" w:hAnsi="Times New Roman"/>
                <w:b/>
                <w:bCs/>
                <w:lang w:val="en-US"/>
              </w:rPr>
            </w:pPr>
            <w:r w:rsidRPr="007A2FBB">
              <w:rPr>
                <w:rFonts w:ascii="Times New Roman" w:hAnsi="Times New Roman"/>
                <w:color w:val="1A171B"/>
                <w:lang w:val="kk-KZ" w:eastAsia="en-GB"/>
              </w:rPr>
              <w:t xml:space="preserve">7.1.7.1 - </w:t>
            </w:r>
            <w:r w:rsidR="009751B9">
              <w:rPr>
                <w:rFonts w:ascii="Times New Roman" w:hAnsi="Times New Roman"/>
                <w:b/>
                <w:bCs/>
                <w:lang w:val="en-US"/>
              </w:rPr>
              <w:t>Comparison the types of the nervous system</w:t>
            </w:r>
            <w:r w:rsidR="009751B9" w:rsidRPr="009751B9">
              <w:rPr>
                <w:rFonts w:ascii="Times New Roman" w:hAnsi="Times New Roman"/>
                <w:b/>
                <w:bCs/>
                <w:lang w:val="en-US"/>
              </w:rPr>
              <w:t xml:space="preserve"> </w:t>
            </w:r>
            <w:r w:rsidR="009751B9">
              <w:rPr>
                <w:rFonts w:ascii="Times New Roman" w:hAnsi="Times New Roman"/>
                <w:b/>
                <w:bCs/>
                <w:lang w:val="en-US"/>
              </w:rPr>
              <w:t>animals.</w:t>
            </w:r>
          </w:p>
          <w:p w:rsidR="007A2FBB" w:rsidRPr="007A2FBB" w:rsidRDefault="00EB1B2E" w:rsidP="00A3278B">
            <w:pPr>
              <w:tabs>
                <w:tab w:val="left" w:pos="1134"/>
              </w:tabs>
              <w:autoSpaceDE w:val="0"/>
              <w:autoSpaceDN w:val="0"/>
              <w:adjustRightInd w:val="0"/>
              <w:contextualSpacing/>
              <w:rPr>
                <w:rFonts w:ascii="Times New Roman" w:hAnsi="Times New Roman"/>
                <w:color w:val="1A171B"/>
                <w:lang w:val="kk-KZ" w:eastAsia="en-GB"/>
              </w:rPr>
            </w:pPr>
            <w:r w:rsidRPr="007A2FBB">
              <w:rPr>
                <w:rFonts w:ascii="Times New Roman" w:hAnsi="Times New Roman"/>
                <w:color w:val="1A171B"/>
                <w:lang w:val="kk-KZ" w:eastAsia="en-GB"/>
              </w:rPr>
              <w:t xml:space="preserve">7.1.7.1 - </w:t>
            </w:r>
            <w:r w:rsidR="007A2FBB" w:rsidRPr="007A2FBB">
              <w:rPr>
                <w:rFonts w:ascii="Times New Roman" w:hAnsi="Times New Roman"/>
                <w:color w:val="1A171B"/>
                <w:lang w:val="kk-KZ" w:eastAsia="en-GB"/>
              </w:rPr>
              <w:t>жануарлардың жүйке жүйесінің типтерін салыстыру</w:t>
            </w:r>
          </w:p>
        </w:tc>
      </w:tr>
      <w:tr w:rsidR="007A2FBB" w:rsidRPr="00EB1B2E" w:rsidTr="00A3278B">
        <w:tc>
          <w:tcPr>
            <w:tcW w:w="2830" w:type="dxa"/>
            <w:tcBorders>
              <w:top w:val="single" w:sz="4" w:space="0" w:color="auto"/>
              <w:left w:val="single" w:sz="4" w:space="0" w:color="auto"/>
              <w:bottom w:val="single" w:sz="4" w:space="0" w:color="auto"/>
              <w:right w:val="single" w:sz="4" w:space="0" w:color="auto"/>
            </w:tcBorders>
            <w:hideMark/>
          </w:tcPr>
          <w:p w:rsidR="00EB1B2E" w:rsidRPr="00EB1B2E" w:rsidRDefault="00EB1B2E" w:rsidP="00EB1B2E">
            <w:pPr>
              <w:spacing w:after="160" w:line="259" w:lineRule="auto"/>
              <w:contextualSpacing/>
              <w:jc w:val="center"/>
              <w:rPr>
                <w:rFonts w:ascii="Times New Roman" w:hAnsi="Times New Roman"/>
                <w:b/>
                <w:bCs/>
                <w:lang w:val="kk-KZ"/>
              </w:rPr>
            </w:pPr>
            <w:r w:rsidRPr="00EB1B2E">
              <w:rPr>
                <w:rFonts w:ascii="Times New Roman" w:hAnsi="Times New Roman"/>
                <w:b/>
                <w:bCs/>
                <w:lang w:val="kk-KZ"/>
              </w:rPr>
              <w:t xml:space="preserve">The purpose of the lesson: </w:t>
            </w:r>
          </w:p>
          <w:p w:rsidR="007A2FBB" w:rsidRPr="00EB1B2E" w:rsidRDefault="007A2FBB" w:rsidP="00A3278B">
            <w:pPr>
              <w:contextualSpacing/>
              <w:rPr>
                <w:rFonts w:ascii="Times New Roman" w:hAnsi="Times New Roman"/>
                <w:b/>
                <w:lang w:val="kk-KZ"/>
              </w:rPr>
            </w:pPr>
          </w:p>
        </w:tc>
        <w:tc>
          <w:tcPr>
            <w:tcW w:w="6515" w:type="dxa"/>
            <w:tcBorders>
              <w:top w:val="single" w:sz="4" w:space="0" w:color="auto"/>
              <w:left w:val="single" w:sz="4" w:space="0" w:color="auto"/>
              <w:bottom w:val="single" w:sz="4" w:space="0" w:color="auto"/>
              <w:right w:val="single" w:sz="4" w:space="0" w:color="auto"/>
            </w:tcBorders>
            <w:hideMark/>
          </w:tcPr>
          <w:p w:rsidR="00EB1B2E" w:rsidRPr="00EB1B2E" w:rsidRDefault="00EB1B2E" w:rsidP="00A3278B">
            <w:pPr>
              <w:contextualSpacing/>
              <w:rPr>
                <w:rFonts w:ascii="Times New Roman" w:hAnsi="Times New Roman"/>
                <w:color w:val="000000"/>
                <w:lang w:val="en-US"/>
              </w:rPr>
            </w:pPr>
            <w:r w:rsidRPr="00EB1B2E">
              <w:rPr>
                <w:rFonts w:ascii="Times New Roman" w:hAnsi="Times New Roman"/>
                <w:b/>
                <w:color w:val="000000"/>
                <w:lang w:val="en-US"/>
              </w:rPr>
              <w:t>For all students:</w:t>
            </w:r>
            <w:r w:rsidRPr="00EB1B2E">
              <w:rPr>
                <w:rFonts w:ascii="Times New Roman" w:hAnsi="Times New Roman"/>
                <w:color w:val="000000"/>
                <w:lang w:val="en-US"/>
              </w:rPr>
              <w:t xml:space="preserve"> Knows the nervous system as a tuber. </w:t>
            </w:r>
          </w:p>
          <w:p w:rsidR="00EB1B2E" w:rsidRPr="00EB1B2E" w:rsidRDefault="00EB1B2E" w:rsidP="00A3278B">
            <w:pPr>
              <w:contextualSpacing/>
              <w:rPr>
                <w:rFonts w:ascii="Times New Roman" w:hAnsi="Times New Roman"/>
                <w:color w:val="000000"/>
                <w:lang w:val="en-US"/>
              </w:rPr>
            </w:pPr>
            <w:r w:rsidRPr="00EB1B2E">
              <w:rPr>
                <w:rFonts w:ascii="Times New Roman" w:hAnsi="Times New Roman"/>
                <w:b/>
                <w:color w:val="000000"/>
                <w:lang w:val="en-US"/>
              </w:rPr>
              <w:t>For most students:</w:t>
            </w:r>
            <w:r w:rsidRPr="00EB1B2E">
              <w:rPr>
                <w:rFonts w:ascii="Times New Roman" w:hAnsi="Times New Roman"/>
                <w:color w:val="000000"/>
                <w:lang w:val="en-US"/>
              </w:rPr>
              <w:t xml:space="preserve"> Comparison the types of the nervous system.</w:t>
            </w:r>
          </w:p>
          <w:p w:rsidR="007A2FBB" w:rsidRPr="00EB1B2E" w:rsidRDefault="00EB1B2E" w:rsidP="00A3278B">
            <w:pPr>
              <w:contextualSpacing/>
              <w:rPr>
                <w:rFonts w:ascii="Times New Roman" w:hAnsi="Times New Roman"/>
                <w:b/>
                <w:bCs/>
                <w:lang w:val="en-US"/>
              </w:rPr>
            </w:pPr>
            <w:r w:rsidRPr="00EB1B2E">
              <w:rPr>
                <w:rFonts w:ascii="Times New Roman" w:hAnsi="Times New Roman"/>
                <w:b/>
                <w:color w:val="000000"/>
                <w:lang w:val="en-US"/>
              </w:rPr>
              <w:t>For some students:</w:t>
            </w:r>
            <w:r w:rsidRPr="00EB1B2E">
              <w:rPr>
                <w:rFonts w:ascii="Times New Roman" w:hAnsi="Times New Roman"/>
                <w:color w:val="000000"/>
                <w:lang w:val="en-US"/>
              </w:rPr>
              <w:t xml:space="preserve"> It can explain and describe the tubular nervous system by giving examples.</w:t>
            </w:r>
          </w:p>
        </w:tc>
      </w:tr>
      <w:tr w:rsidR="007A2FBB" w:rsidRPr="00EB1B2E" w:rsidTr="00A3278B">
        <w:tc>
          <w:tcPr>
            <w:tcW w:w="2830" w:type="dxa"/>
            <w:tcBorders>
              <w:top w:val="single" w:sz="4" w:space="0" w:color="auto"/>
              <w:left w:val="single" w:sz="4" w:space="0" w:color="auto"/>
              <w:bottom w:val="single" w:sz="4" w:space="0" w:color="auto"/>
              <w:right w:val="single" w:sz="4" w:space="0" w:color="auto"/>
            </w:tcBorders>
            <w:hideMark/>
          </w:tcPr>
          <w:p w:rsidR="007A2FBB" w:rsidRPr="00EB1B2E" w:rsidRDefault="007A2FBB" w:rsidP="00A3278B">
            <w:pPr>
              <w:contextualSpacing/>
              <w:rPr>
                <w:rFonts w:ascii="Times New Roman" w:hAnsi="Times New Roman"/>
                <w:b/>
                <w:lang w:val="kk-KZ"/>
              </w:rPr>
            </w:pPr>
            <w:r w:rsidRPr="00EB1B2E">
              <w:rPr>
                <w:rFonts w:ascii="Times New Roman" w:hAnsi="Times New Roman"/>
                <w:b/>
                <w:color w:val="000000" w:themeColor="text1"/>
                <w:lang w:val="kk-KZ"/>
              </w:rPr>
              <w:t>Құндылықтарға баулу:</w:t>
            </w:r>
          </w:p>
        </w:tc>
        <w:tc>
          <w:tcPr>
            <w:tcW w:w="6515" w:type="dxa"/>
            <w:tcBorders>
              <w:top w:val="single" w:sz="4" w:space="0" w:color="auto"/>
              <w:left w:val="single" w:sz="4" w:space="0" w:color="auto"/>
              <w:bottom w:val="single" w:sz="4" w:space="0" w:color="auto"/>
              <w:right w:val="single" w:sz="4" w:space="0" w:color="auto"/>
            </w:tcBorders>
            <w:hideMark/>
          </w:tcPr>
          <w:p w:rsidR="007A2FBB" w:rsidRPr="007A2FBB" w:rsidRDefault="007A2FBB" w:rsidP="00A3278B">
            <w:pPr>
              <w:tabs>
                <w:tab w:val="left" w:pos="5206"/>
              </w:tabs>
              <w:contextualSpacing/>
              <w:jc w:val="both"/>
              <w:rPr>
                <w:rFonts w:ascii="Times New Roman" w:hAnsi="Times New Roman"/>
                <w:color w:val="000000" w:themeColor="text1"/>
                <w:lang w:val="kk-KZ"/>
              </w:rPr>
            </w:pPr>
            <w:r w:rsidRPr="007A2FBB">
              <w:rPr>
                <w:rFonts w:ascii="Times New Roman" w:hAnsi="Times New Roman"/>
                <w:color w:val="000000" w:themeColor="text1"/>
                <w:lang w:val="kk-KZ"/>
              </w:rPr>
              <w:t xml:space="preserve"> «Мәңгілік ел» жалпыұлттық идеясы бойынша «</w:t>
            </w:r>
            <w:r w:rsidRPr="007A2FBB">
              <w:rPr>
                <w:rFonts w:ascii="Times New Roman" w:hAnsi="Times New Roman"/>
                <w:bCs/>
                <w:color w:val="000000" w:themeColor="text1"/>
                <w:lang w:val="kk-KZ"/>
              </w:rPr>
              <w:t>Жалпыға бірдей еңбек қоғамы»</w:t>
            </w:r>
            <w:r w:rsidRPr="007A2FBB">
              <w:rPr>
                <w:rFonts w:ascii="Times New Roman" w:hAnsi="Times New Roman"/>
                <w:color w:val="000000" w:themeColor="text1"/>
                <w:lang w:val="kk-KZ"/>
              </w:rPr>
              <w:t xml:space="preserve"> құндылығына баулу. Бұл арқылы оқушыларда шығармашылық және сын тұрғысынан ойлауы, функционалдық сауаттылығы, қарым-қатынас жасау қабілеті мен жауапкершілігі артады. Сонымен қатар өмір бойы оқуға, еңбеу етуге, Қазақстандық патриотизм және азаматтық жауапкершілікке  деген дағдысы қалыптасады.</w:t>
            </w:r>
          </w:p>
        </w:tc>
      </w:tr>
    </w:tbl>
    <w:p w:rsidR="00EB1B2E" w:rsidRDefault="00EB1B2E" w:rsidP="00EB1B2E">
      <w:pPr>
        <w:spacing w:after="0" w:line="240" w:lineRule="auto"/>
        <w:rPr>
          <w:rFonts w:ascii="Times New Roman" w:eastAsia="Times New Roman" w:hAnsi="Times New Roman" w:cs="Times New Roman"/>
          <w:b/>
          <w:sz w:val="24"/>
          <w:szCs w:val="24"/>
          <w:lang w:eastAsia="ru-RU"/>
        </w:rPr>
      </w:pPr>
      <w:proofErr w:type="spellStart"/>
      <w:r w:rsidRPr="00EB1B2E">
        <w:rPr>
          <w:rFonts w:ascii="Times New Roman" w:eastAsia="Times New Roman" w:hAnsi="Times New Roman" w:cs="Times New Roman"/>
          <w:b/>
          <w:sz w:val="24"/>
          <w:szCs w:val="24"/>
          <w:lang w:eastAsia="ru-RU"/>
        </w:rPr>
        <w:t>Lesson</w:t>
      </w:r>
      <w:proofErr w:type="spellEnd"/>
      <w:r w:rsidRPr="00EB1B2E">
        <w:rPr>
          <w:rFonts w:ascii="Times New Roman" w:eastAsia="Times New Roman" w:hAnsi="Times New Roman" w:cs="Times New Roman"/>
          <w:b/>
          <w:sz w:val="24"/>
          <w:szCs w:val="24"/>
          <w:lang w:eastAsia="ru-RU"/>
        </w:rPr>
        <w:t xml:space="preserve"> </w:t>
      </w:r>
      <w:proofErr w:type="spellStart"/>
      <w:r w:rsidRPr="00EB1B2E">
        <w:rPr>
          <w:rFonts w:ascii="Times New Roman" w:eastAsia="Times New Roman" w:hAnsi="Times New Roman" w:cs="Times New Roman"/>
          <w:b/>
          <w:sz w:val="24"/>
          <w:szCs w:val="24"/>
          <w:lang w:eastAsia="ru-RU"/>
        </w:rPr>
        <w:t>progress</w:t>
      </w:r>
      <w:proofErr w:type="spellEnd"/>
      <w:r w:rsidRPr="00EB1B2E">
        <w:rPr>
          <w:rFonts w:ascii="Times New Roman" w:eastAsia="Times New Roman" w:hAnsi="Times New Roman" w:cs="Times New Roman"/>
          <w:b/>
          <w:sz w:val="24"/>
          <w:szCs w:val="24"/>
          <w:lang w:eastAsia="ru-RU"/>
        </w:rPr>
        <w:t>:</w:t>
      </w:r>
    </w:p>
    <w:p w:rsidR="00EB1B2E" w:rsidRPr="00EB1B2E" w:rsidRDefault="00EB1B2E" w:rsidP="00EB1B2E">
      <w:pPr>
        <w:spacing w:after="0" w:line="240" w:lineRule="auto"/>
        <w:rPr>
          <w:rFonts w:ascii="Times New Roman" w:eastAsia="Times New Roman" w:hAnsi="Times New Roman" w:cs="Times New Roman"/>
          <w:b/>
          <w:sz w:val="24"/>
          <w:szCs w:val="24"/>
          <w:lang w:eastAsia="ru-RU"/>
        </w:rPr>
      </w:pPr>
    </w:p>
    <w:tbl>
      <w:tblPr>
        <w:tblStyle w:val="2"/>
        <w:tblW w:w="9571" w:type="dxa"/>
        <w:tblLayout w:type="fixed"/>
        <w:tblLook w:val="04A0" w:firstRow="1" w:lastRow="0" w:firstColumn="1" w:lastColumn="0" w:noHBand="0" w:noVBand="1"/>
      </w:tblPr>
      <w:tblGrid>
        <w:gridCol w:w="1526"/>
        <w:gridCol w:w="1843"/>
        <w:gridCol w:w="737"/>
        <w:gridCol w:w="1843"/>
        <w:gridCol w:w="538"/>
        <w:gridCol w:w="1559"/>
        <w:gridCol w:w="1525"/>
      </w:tblGrid>
      <w:tr w:rsidR="00215638" w:rsidRPr="007A2FBB" w:rsidTr="005B1ED7">
        <w:tc>
          <w:tcPr>
            <w:tcW w:w="1526" w:type="dxa"/>
            <w:tcBorders>
              <w:top w:val="single" w:sz="4" w:space="0" w:color="auto"/>
              <w:left w:val="single" w:sz="4" w:space="0" w:color="auto"/>
              <w:bottom w:val="single" w:sz="4" w:space="0" w:color="auto"/>
              <w:right w:val="single" w:sz="4" w:space="0" w:color="auto"/>
            </w:tcBorders>
            <w:hideMark/>
          </w:tcPr>
          <w:p w:rsidR="00215638" w:rsidRPr="006019C5" w:rsidRDefault="00215638" w:rsidP="00A3278B">
            <w:pPr>
              <w:contextualSpacing/>
              <w:jc w:val="center"/>
              <w:rPr>
                <w:rFonts w:ascii="Times New Roman" w:hAnsi="Times New Roman"/>
                <w:b/>
                <w:color w:val="000000"/>
                <w:lang w:val="en-US"/>
              </w:rPr>
            </w:pPr>
            <w:r w:rsidRPr="006019C5">
              <w:rPr>
                <w:rFonts w:ascii="Times New Roman" w:hAnsi="Times New Roman"/>
                <w:b/>
                <w:color w:val="000000"/>
                <w:lang w:val="en-US"/>
              </w:rPr>
              <w:t>Lesson period</w:t>
            </w:r>
          </w:p>
          <w:p w:rsidR="00215638" w:rsidRPr="006019C5" w:rsidRDefault="00215638" w:rsidP="00A3278B">
            <w:pPr>
              <w:contextualSpacing/>
              <w:rPr>
                <w:rFonts w:ascii="Times New Roman" w:hAnsi="Times New Roman"/>
                <w:b/>
                <w:lang w:val="en-US"/>
              </w:rPr>
            </w:pPr>
          </w:p>
        </w:tc>
        <w:tc>
          <w:tcPr>
            <w:tcW w:w="1843" w:type="dxa"/>
            <w:tcBorders>
              <w:top w:val="single" w:sz="4" w:space="0" w:color="auto"/>
              <w:left w:val="single" w:sz="4" w:space="0" w:color="auto"/>
              <w:bottom w:val="single" w:sz="4" w:space="0" w:color="auto"/>
              <w:right w:val="single" w:sz="4" w:space="0" w:color="auto"/>
            </w:tcBorders>
            <w:hideMark/>
          </w:tcPr>
          <w:p w:rsidR="00215638" w:rsidRPr="006019C5" w:rsidRDefault="00215638" w:rsidP="00A3278B">
            <w:pPr>
              <w:contextualSpacing/>
              <w:jc w:val="center"/>
              <w:rPr>
                <w:rFonts w:ascii="Times New Roman" w:hAnsi="Times New Roman"/>
                <w:b/>
                <w:lang w:val="kk-KZ"/>
              </w:rPr>
            </w:pPr>
            <w:r w:rsidRPr="006019C5">
              <w:rPr>
                <w:rFonts w:ascii="Times New Roman" w:hAnsi="Times New Roman"/>
                <w:b/>
                <w:color w:val="000000"/>
                <w:lang w:val="en-US"/>
              </w:rPr>
              <w:t xml:space="preserve">Teacher's  activity </w:t>
            </w:r>
          </w:p>
        </w:tc>
        <w:tc>
          <w:tcPr>
            <w:tcW w:w="3118" w:type="dxa"/>
            <w:gridSpan w:val="3"/>
            <w:tcBorders>
              <w:top w:val="single" w:sz="4" w:space="0" w:color="auto"/>
              <w:left w:val="single" w:sz="4" w:space="0" w:color="auto"/>
              <w:bottom w:val="single" w:sz="4" w:space="0" w:color="auto"/>
              <w:right w:val="single" w:sz="4" w:space="0" w:color="auto"/>
            </w:tcBorders>
            <w:hideMark/>
          </w:tcPr>
          <w:p w:rsidR="00215638" w:rsidRPr="006019C5" w:rsidRDefault="00215638" w:rsidP="00A3278B">
            <w:pPr>
              <w:contextualSpacing/>
              <w:jc w:val="center"/>
              <w:rPr>
                <w:rFonts w:ascii="Times New Roman" w:hAnsi="Times New Roman"/>
                <w:b/>
                <w:lang w:val="kk-KZ"/>
              </w:rPr>
            </w:pPr>
            <w:r w:rsidRPr="006019C5">
              <w:rPr>
                <w:rFonts w:ascii="Times New Roman" w:hAnsi="Times New Roman"/>
                <w:b/>
                <w:color w:val="000000"/>
                <w:lang w:val="en-US"/>
              </w:rPr>
              <w:t xml:space="preserve">Student's Activity </w:t>
            </w:r>
          </w:p>
        </w:tc>
        <w:tc>
          <w:tcPr>
            <w:tcW w:w="1559" w:type="dxa"/>
            <w:tcBorders>
              <w:top w:val="single" w:sz="4" w:space="0" w:color="auto"/>
              <w:left w:val="single" w:sz="4" w:space="0" w:color="auto"/>
              <w:bottom w:val="single" w:sz="4" w:space="0" w:color="auto"/>
              <w:right w:val="single" w:sz="4" w:space="0" w:color="auto"/>
            </w:tcBorders>
            <w:hideMark/>
          </w:tcPr>
          <w:p w:rsidR="00215638" w:rsidRPr="006019C5" w:rsidRDefault="00215638" w:rsidP="00A3278B">
            <w:pPr>
              <w:contextualSpacing/>
              <w:jc w:val="center"/>
              <w:rPr>
                <w:rFonts w:ascii="Times New Roman" w:hAnsi="Times New Roman"/>
                <w:b/>
                <w:lang w:val="kk-KZ"/>
              </w:rPr>
            </w:pPr>
            <w:r w:rsidRPr="006019C5">
              <w:rPr>
                <w:rFonts w:ascii="Times New Roman" w:hAnsi="Times New Roman"/>
                <w:b/>
                <w:color w:val="000000"/>
                <w:lang w:val="en-US"/>
              </w:rPr>
              <w:t>Assessment</w:t>
            </w:r>
            <w:r w:rsidRPr="006019C5">
              <w:rPr>
                <w:rFonts w:ascii="Times New Roman" w:hAnsi="Times New Roman"/>
                <w:b/>
                <w:lang w:val="kk-KZ"/>
              </w:rPr>
              <w:t xml:space="preserve"> </w:t>
            </w:r>
          </w:p>
        </w:tc>
        <w:tc>
          <w:tcPr>
            <w:tcW w:w="1525" w:type="dxa"/>
            <w:tcBorders>
              <w:top w:val="single" w:sz="4" w:space="0" w:color="auto"/>
              <w:left w:val="single" w:sz="4" w:space="0" w:color="auto"/>
              <w:bottom w:val="single" w:sz="4" w:space="0" w:color="auto"/>
              <w:right w:val="single" w:sz="4" w:space="0" w:color="auto"/>
            </w:tcBorders>
            <w:hideMark/>
          </w:tcPr>
          <w:p w:rsidR="00215638" w:rsidRPr="006019C5" w:rsidRDefault="00215638" w:rsidP="00A3278B">
            <w:pPr>
              <w:contextualSpacing/>
              <w:jc w:val="center"/>
              <w:rPr>
                <w:rFonts w:ascii="Times New Roman" w:hAnsi="Times New Roman"/>
                <w:b/>
                <w:lang w:val="kk-KZ"/>
              </w:rPr>
            </w:pPr>
            <w:r w:rsidRPr="006019C5">
              <w:rPr>
                <w:rFonts w:ascii="Times New Roman" w:hAnsi="Times New Roman"/>
                <w:b/>
                <w:color w:val="000000"/>
                <w:lang w:val="en-US"/>
              </w:rPr>
              <w:t xml:space="preserve">Resources </w:t>
            </w:r>
            <w:r w:rsidRPr="006019C5">
              <w:rPr>
                <w:rFonts w:ascii="Times New Roman" w:hAnsi="Times New Roman"/>
                <w:b/>
                <w:lang w:val="kk-KZ"/>
              </w:rPr>
              <w:t xml:space="preserve"> </w:t>
            </w:r>
          </w:p>
        </w:tc>
      </w:tr>
      <w:tr w:rsidR="00215638" w:rsidRPr="00EB1B2E" w:rsidTr="005B1ED7">
        <w:tc>
          <w:tcPr>
            <w:tcW w:w="1526" w:type="dxa"/>
            <w:tcBorders>
              <w:top w:val="single" w:sz="4" w:space="0" w:color="auto"/>
              <w:left w:val="single" w:sz="4" w:space="0" w:color="auto"/>
              <w:bottom w:val="single" w:sz="4" w:space="0" w:color="auto"/>
              <w:right w:val="single" w:sz="4" w:space="0" w:color="auto"/>
            </w:tcBorders>
            <w:hideMark/>
          </w:tcPr>
          <w:p w:rsidR="00215638" w:rsidRPr="006019C5" w:rsidRDefault="00215638" w:rsidP="00A3278B">
            <w:pPr>
              <w:jc w:val="center"/>
              <w:rPr>
                <w:rFonts w:ascii="Times New Roman" w:hAnsi="Times New Roman"/>
                <w:b/>
                <w:lang w:val="kk-KZ"/>
              </w:rPr>
            </w:pPr>
            <w:r w:rsidRPr="006019C5">
              <w:rPr>
                <w:rFonts w:ascii="Times New Roman" w:hAnsi="Times New Roman"/>
                <w:b/>
                <w:lang w:val="kk-KZ"/>
              </w:rPr>
              <w:t>Start  of  the lesson</w:t>
            </w:r>
          </w:p>
          <w:p w:rsidR="00215638" w:rsidRPr="006019C5" w:rsidRDefault="00215638" w:rsidP="00A3278B">
            <w:pPr>
              <w:contextualSpacing/>
              <w:jc w:val="center"/>
              <w:rPr>
                <w:rFonts w:ascii="Times New Roman" w:hAnsi="Times New Roman"/>
                <w:lang w:val="kk-KZ"/>
              </w:rPr>
            </w:pPr>
            <w:r w:rsidRPr="006019C5">
              <w:rPr>
                <w:rFonts w:ascii="Times New Roman" w:hAnsi="Times New Roman"/>
                <w:lang w:val="kk-KZ"/>
              </w:rPr>
              <w:t>Сабақтың басы</w:t>
            </w:r>
          </w:p>
          <w:p w:rsidR="00215638" w:rsidRPr="006019C5" w:rsidRDefault="00215638" w:rsidP="00A3278B">
            <w:pPr>
              <w:contextualSpacing/>
              <w:jc w:val="center"/>
              <w:rPr>
                <w:rFonts w:ascii="Times New Roman" w:hAnsi="Times New Roman"/>
                <w:lang w:val="kk-KZ"/>
              </w:rPr>
            </w:pPr>
            <w:r w:rsidRPr="006019C5">
              <w:rPr>
                <w:rFonts w:ascii="Times New Roman" w:hAnsi="Times New Roman"/>
                <w:lang w:val="kk-KZ"/>
              </w:rPr>
              <w:t>Қызығушылықты ояту.</w:t>
            </w:r>
          </w:p>
          <w:p w:rsidR="00215638" w:rsidRPr="006019C5" w:rsidRDefault="00215638" w:rsidP="00A3278B">
            <w:pPr>
              <w:contextualSpacing/>
              <w:jc w:val="center"/>
              <w:rPr>
                <w:rFonts w:ascii="Times New Roman" w:hAnsi="Times New Roman"/>
                <w:lang w:val="kk-KZ"/>
              </w:rPr>
            </w:pPr>
          </w:p>
        </w:tc>
        <w:tc>
          <w:tcPr>
            <w:tcW w:w="8045" w:type="dxa"/>
            <w:gridSpan w:val="6"/>
            <w:tcBorders>
              <w:top w:val="single" w:sz="4" w:space="0" w:color="auto"/>
              <w:left w:val="single" w:sz="4" w:space="0" w:color="auto"/>
              <w:bottom w:val="single" w:sz="4" w:space="0" w:color="auto"/>
              <w:right w:val="single" w:sz="4" w:space="0" w:color="auto"/>
            </w:tcBorders>
          </w:tcPr>
          <w:p w:rsidR="00215638" w:rsidRPr="006019C5" w:rsidRDefault="00215638" w:rsidP="00A3278B">
            <w:pPr>
              <w:contextualSpacing/>
              <w:rPr>
                <w:rFonts w:ascii="Times New Roman" w:hAnsi="Times New Roman"/>
                <w:b/>
                <w:bCs/>
                <w:lang w:val="kk-KZ"/>
              </w:rPr>
            </w:pPr>
            <w:r w:rsidRPr="006019C5">
              <w:rPr>
                <w:rFonts w:ascii="Times New Roman" w:hAnsi="Times New Roman"/>
                <w:b/>
                <w:bCs/>
                <w:lang w:val="kk-KZ"/>
              </w:rPr>
              <w:t xml:space="preserve">Organizational stage: </w:t>
            </w:r>
          </w:p>
          <w:p w:rsidR="00215638" w:rsidRPr="006019C5" w:rsidRDefault="00215638" w:rsidP="00A3278B">
            <w:pPr>
              <w:contextualSpacing/>
              <w:rPr>
                <w:rFonts w:ascii="Times New Roman" w:hAnsi="Times New Roman"/>
                <w:b/>
                <w:bCs/>
                <w:lang w:val="kk-KZ"/>
              </w:rPr>
            </w:pPr>
            <w:r w:rsidRPr="006019C5">
              <w:rPr>
                <w:rFonts w:ascii="Times New Roman" w:hAnsi="Times New Roman"/>
                <w:b/>
                <w:bCs/>
                <w:lang w:val="kk-KZ"/>
              </w:rPr>
              <w:t xml:space="preserve">1. Greeting students, inventory. </w:t>
            </w:r>
          </w:p>
          <w:p w:rsidR="00EB1B2E" w:rsidRDefault="00215638" w:rsidP="00A3278B">
            <w:pPr>
              <w:contextualSpacing/>
              <w:rPr>
                <w:rFonts w:ascii="Times New Roman" w:hAnsi="Times New Roman"/>
                <w:b/>
                <w:bCs/>
                <w:lang w:val="kk-KZ"/>
              </w:rPr>
            </w:pPr>
            <w:r w:rsidRPr="006019C5">
              <w:rPr>
                <w:rFonts w:ascii="Times New Roman" w:hAnsi="Times New Roman"/>
                <w:b/>
                <w:bCs/>
                <w:lang w:val="kk-KZ"/>
              </w:rPr>
              <w:t>2. Creating an atmosphere of cooperation</w:t>
            </w:r>
          </w:p>
          <w:p w:rsidR="00215638" w:rsidRPr="00EB1B2E" w:rsidRDefault="00EB1B2E" w:rsidP="00A3278B">
            <w:pPr>
              <w:contextualSpacing/>
              <w:rPr>
                <w:rFonts w:ascii="Times New Roman" w:hAnsi="Times New Roman"/>
                <w:b/>
                <w:bCs/>
                <w:lang w:val="kk-KZ"/>
              </w:rPr>
            </w:pPr>
            <w:r w:rsidRPr="00EB1B2E">
              <w:rPr>
                <w:noProof/>
                <w:lang w:val="en-US" w:eastAsia="ru-RU"/>
              </w:rPr>
              <w:t xml:space="preserve"> </w:t>
            </w:r>
            <w:r w:rsidRPr="00EB1B2E">
              <w:rPr>
                <w:rFonts w:ascii="Times New Roman" w:hAnsi="Times New Roman"/>
                <w:b/>
                <w:bCs/>
                <w:lang w:val="kk-KZ"/>
              </w:rPr>
              <w:drawing>
                <wp:inline distT="0" distB="0" distL="0" distR="0" wp14:anchorId="7B9BA54F" wp14:editId="33BF7D83">
                  <wp:extent cx="1875790" cy="140684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2517" cy="1411888"/>
                          </a:xfrm>
                          <a:prstGeom prst="rect">
                            <a:avLst/>
                          </a:prstGeom>
                        </pic:spPr>
                      </pic:pic>
                    </a:graphicData>
                  </a:graphic>
                </wp:inline>
              </w:drawing>
            </w:r>
          </w:p>
          <w:p w:rsidR="00215638" w:rsidRPr="006019C5" w:rsidRDefault="00215638" w:rsidP="00A3278B">
            <w:pPr>
              <w:contextualSpacing/>
              <w:rPr>
                <w:rFonts w:ascii="Times New Roman" w:hAnsi="Times New Roman"/>
                <w:b/>
                <w:bCs/>
                <w:lang w:val="kk-KZ"/>
              </w:rPr>
            </w:pPr>
          </w:p>
          <w:p w:rsidR="00215638" w:rsidRPr="006019C5" w:rsidRDefault="00215638" w:rsidP="00A3278B">
            <w:pPr>
              <w:contextualSpacing/>
              <w:rPr>
                <w:rFonts w:ascii="Times New Roman" w:hAnsi="Times New Roman"/>
                <w:b/>
                <w:bCs/>
                <w:lang w:val="kk-KZ"/>
              </w:rPr>
            </w:pPr>
            <w:r w:rsidRPr="006019C5">
              <w:rPr>
                <w:rFonts w:ascii="Times New Roman" w:hAnsi="Times New Roman"/>
                <w:b/>
                <w:bCs/>
                <w:lang w:val="kk-KZ"/>
              </w:rPr>
              <w:t>Мақсаты: Оқушылар бір-біріне тілек білдіреді, тыңдау дағдыларын дамытуға бағытталады, сондай-ақ барлық оқушылардың қатыстырылуы арқылы сабаққа белсенділігі артады.</w:t>
            </w:r>
          </w:p>
          <w:p w:rsidR="00215638" w:rsidRPr="006019C5" w:rsidRDefault="00215638" w:rsidP="00A3278B">
            <w:pPr>
              <w:contextualSpacing/>
              <w:rPr>
                <w:rFonts w:ascii="Times New Roman" w:hAnsi="Times New Roman"/>
                <w:b/>
                <w:bCs/>
                <w:lang w:val="kk-KZ"/>
              </w:rPr>
            </w:pPr>
            <w:r w:rsidRPr="006019C5">
              <w:rPr>
                <w:rFonts w:ascii="Times New Roman" w:hAnsi="Times New Roman"/>
                <w:b/>
                <w:bCs/>
                <w:lang w:val="kk-KZ"/>
              </w:rPr>
              <w:t>Тиімділігі: Оқушылар бір-біріне тілек айту арқылы жақындасады, көңіл-күйін көтереді және бауырмалдығын оятады.</w:t>
            </w:r>
          </w:p>
          <w:p w:rsidR="00215638" w:rsidRPr="006019C5" w:rsidRDefault="00215638" w:rsidP="00A3278B">
            <w:pPr>
              <w:contextualSpacing/>
              <w:jc w:val="both"/>
              <w:rPr>
                <w:rFonts w:ascii="Times New Roman" w:hAnsi="Times New Roman"/>
                <w:b/>
                <w:lang w:val="kk-KZ"/>
              </w:rPr>
            </w:pPr>
            <w:r w:rsidRPr="006019C5">
              <w:rPr>
                <w:rFonts w:ascii="Times New Roman" w:hAnsi="Times New Roman"/>
                <w:b/>
                <w:bCs/>
                <w:lang w:val="kk-KZ"/>
              </w:rPr>
              <w:t>Саралау: Бұл жерде саралаудың «Жіктеу» тәсілі көрінеді.  Оқушылардың оқуға деген қызығушылығын арттыру мақсатында мүмкіндігінше оларға таңдау еркіндігі беріледі.</w:t>
            </w:r>
            <w:r w:rsidRPr="006019C5">
              <w:rPr>
                <w:rFonts w:ascii="Times New Roman" w:hAnsi="Times New Roman"/>
                <w:b/>
                <w:lang w:val="kk-KZ"/>
              </w:rPr>
              <w:t xml:space="preserve"> </w:t>
            </w:r>
          </w:p>
          <w:p w:rsidR="00215638" w:rsidRPr="006019C5" w:rsidRDefault="00215638" w:rsidP="00A3278B">
            <w:pPr>
              <w:tabs>
                <w:tab w:val="left" w:pos="-98"/>
                <w:tab w:val="left" w:pos="4500"/>
              </w:tabs>
              <w:contextualSpacing/>
              <w:jc w:val="both"/>
              <w:rPr>
                <w:rFonts w:ascii="Times New Roman" w:hAnsi="Times New Roman"/>
                <w:b/>
                <w:lang w:val="kk-KZ"/>
              </w:rPr>
            </w:pPr>
          </w:p>
        </w:tc>
      </w:tr>
      <w:tr w:rsidR="00215638" w:rsidRPr="00EB1B2E" w:rsidTr="005B1ED7">
        <w:tc>
          <w:tcPr>
            <w:tcW w:w="1526" w:type="dxa"/>
            <w:tcBorders>
              <w:top w:val="single" w:sz="4" w:space="0" w:color="auto"/>
              <w:left w:val="single" w:sz="4" w:space="0" w:color="auto"/>
              <w:bottom w:val="single" w:sz="4" w:space="0" w:color="auto"/>
              <w:right w:val="single" w:sz="4" w:space="0" w:color="auto"/>
            </w:tcBorders>
          </w:tcPr>
          <w:p w:rsidR="00215638" w:rsidRPr="007A2FBB" w:rsidRDefault="00EB1B2E" w:rsidP="00A3278B">
            <w:pPr>
              <w:contextualSpacing/>
              <w:rPr>
                <w:rFonts w:ascii="Times New Roman" w:hAnsi="Times New Roman"/>
                <w:lang w:val="kk-KZ"/>
              </w:rPr>
            </w:pPr>
            <w:r w:rsidRPr="00EB1B2E">
              <w:rPr>
                <w:rFonts w:ascii="Times New Roman" w:hAnsi="Times New Roman"/>
                <w:b/>
                <w:lang w:val="kk-KZ"/>
              </w:rPr>
              <w:t>Introduction to a new lesson</w:t>
            </w:r>
          </w:p>
        </w:tc>
        <w:tc>
          <w:tcPr>
            <w:tcW w:w="1843" w:type="dxa"/>
            <w:tcBorders>
              <w:top w:val="single" w:sz="4" w:space="0" w:color="auto"/>
              <w:left w:val="single" w:sz="4" w:space="0" w:color="auto"/>
              <w:bottom w:val="single" w:sz="4" w:space="0" w:color="auto"/>
              <w:right w:val="single" w:sz="4" w:space="0" w:color="auto"/>
            </w:tcBorders>
          </w:tcPr>
          <w:p w:rsidR="00215638" w:rsidRPr="007A2FBB" w:rsidRDefault="00215638" w:rsidP="00A3278B">
            <w:pPr>
              <w:tabs>
                <w:tab w:val="left" w:pos="-98"/>
                <w:tab w:val="left" w:pos="4500"/>
              </w:tabs>
              <w:contextualSpacing/>
              <w:rPr>
                <w:rFonts w:ascii="Times New Roman" w:hAnsi="Times New Roman"/>
                <w:lang w:val="kk-KZ"/>
              </w:rPr>
            </w:pPr>
            <w:r w:rsidRPr="007A2FBB">
              <w:rPr>
                <w:rFonts w:ascii="Times New Roman" w:hAnsi="Times New Roman"/>
                <w:b/>
                <w:lang w:val="kk-KZ"/>
              </w:rPr>
              <w:t xml:space="preserve"> (Ұ) «Миға шабуыл» </w:t>
            </w:r>
            <w:r w:rsidRPr="007A2FBB">
              <w:rPr>
                <w:rFonts w:ascii="Times New Roman" w:hAnsi="Times New Roman"/>
                <w:lang w:val="kk-KZ"/>
              </w:rPr>
              <w:t xml:space="preserve">әдісі арқылы өткен тақырыппен жаңа сабақты  байланыстыру мақсатында ой қозғау сұрақтарын ұжымдық </w:t>
            </w:r>
            <w:r w:rsidRPr="007A2FBB">
              <w:rPr>
                <w:rFonts w:ascii="Times New Roman" w:hAnsi="Times New Roman"/>
                <w:lang w:val="kk-KZ"/>
              </w:rPr>
              <w:lastRenderedPageBreak/>
              <w:t>талқылау. Оқушыларға жалпылама төмендегі сұрақтар және жаттығу түрлері  беріледі. Әр оқушы өз оймен бөліседі.</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Өзгенің пікірін толықтырады.</w:t>
            </w:r>
          </w:p>
          <w:p w:rsidR="00215638" w:rsidRPr="007A2FBB" w:rsidRDefault="00215638" w:rsidP="00A3278B">
            <w:pPr>
              <w:contextualSpacing/>
              <w:rPr>
                <w:rFonts w:ascii="Times New Roman" w:hAnsi="Times New Roman"/>
                <w:lang w:val="kk-KZ"/>
              </w:rPr>
            </w:pPr>
          </w:p>
          <w:p w:rsidR="00215638" w:rsidRPr="007A2FBB" w:rsidRDefault="00215638" w:rsidP="00A3278B">
            <w:pPr>
              <w:contextualSpacing/>
              <w:rPr>
                <w:rFonts w:ascii="Times New Roman" w:hAnsi="Times New Roman"/>
                <w:lang w:val="kk-KZ"/>
              </w:rPr>
            </w:pPr>
          </w:p>
          <w:p w:rsidR="00215638" w:rsidRPr="007A2FBB" w:rsidRDefault="00215638" w:rsidP="00A3278B">
            <w:pPr>
              <w:contextualSpacing/>
              <w:rPr>
                <w:rFonts w:ascii="Times New Roman" w:hAnsi="Times New Roman"/>
                <w:lang w:val="kk-KZ"/>
              </w:rPr>
            </w:pPr>
            <w:r w:rsidRPr="007A2FBB">
              <w:rPr>
                <w:rFonts w:ascii="Times New Roman" w:hAnsi="Times New Roman"/>
                <w:i/>
                <w:iCs/>
                <w:lang w:val="kk-KZ"/>
              </w:rPr>
              <w:t>Оқушылар сұрақтарға жауап беріп, өзара ұжымдық талқылау  жасағаннан кейін мұғалім оқушыларға сабақтың тақырыбы, мақсатымен таныстырады.</w:t>
            </w:r>
          </w:p>
        </w:tc>
        <w:tc>
          <w:tcPr>
            <w:tcW w:w="3118" w:type="dxa"/>
            <w:gridSpan w:val="3"/>
            <w:tcBorders>
              <w:top w:val="single" w:sz="4" w:space="0" w:color="auto"/>
              <w:left w:val="single" w:sz="4" w:space="0" w:color="auto"/>
              <w:bottom w:val="single" w:sz="4" w:space="0" w:color="auto"/>
              <w:right w:val="single" w:sz="4" w:space="0" w:color="auto"/>
            </w:tcBorders>
            <w:hideMark/>
          </w:tcPr>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lastRenderedPageBreak/>
              <w:t>Terminology</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 xml:space="preserve">Annelid </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Arthropod</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Cord</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Flatworm</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Ganglia</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Jellyfish</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Nerve</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Nerve net</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Neuron</w:t>
            </w:r>
          </w:p>
          <w:p w:rsidR="00215638" w:rsidRPr="00215638" w:rsidRDefault="00215638" w:rsidP="00A3278B">
            <w:pPr>
              <w:contextualSpacing/>
              <w:rPr>
                <w:rFonts w:ascii="Times New Roman" w:hAnsi="Times New Roman"/>
                <w:i/>
                <w:sz w:val="20"/>
                <w:lang w:val="en-US"/>
              </w:rPr>
            </w:pPr>
            <w:r w:rsidRPr="00215638">
              <w:rPr>
                <w:rFonts w:ascii="Times New Roman" w:hAnsi="Times New Roman"/>
                <w:i/>
                <w:sz w:val="20"/>
                <w:lang w:val="en-US"/>
              </w:rPr>
              <w:t>Nerve nodes</w:t>
            </w:r>
          </w:p>
          <w:p w:rsidR="00EB1B2E" w:rsidRDefault="00215638" w:rsidP="00A3278B">
            <w:pPr>
              <w:contextualSpacing/>
              <w:rPr>
                <w:rFonts w:ascii="Times New Roman" w:hAnsi="Times New Roman"/>
                <w:i/>
                <w:sz w:val="20"/>
                <w:lang w:val="en-US"/>
              </w:rPr>
            </w:pPr>
            <w:r w:rsidRPr="00215638">
              <w:rPr>
                <w:rFonts w:ascii="Times New Roman" w:hAnsi="Times New Roman"/>
                <w:i/>
                <w:sz w:val="20"/>
                <w:lang w:val="en-US"/>
              </w:rPr>
              <w:lastRenderedPageBreak/>
              <w:t>Gut</w:t>
            </w:r>
          </w:p>
          <w:p w:rsidR="00EB1B2E" w:rsidRDefault="00EB1B2E" w:rsidP="00A3278B">
            <w:pPr>
              <w:contextualSpacing/>
              <w:rPr>
                <w:rFonts w:ascii="Times New Roman" w:hAnsi="Times New Roman"/>
                <w:i/>
                <w:sz w:val="20"/>
                <w:lang w:val="en-US"/>
              </w:rPr>
            </w:pPr>
          </w:p>
          <w:p w:rsidR="00EB1B2E" w:rsidRDefault="00EB1B2E" w:rsidP="00A3278B">
            <w:pPr>
              <w:contextualSpacing/>
              <w:rPr>
                <w:rFonts w:ascii="Times New Roman" w:hAnsi="Times New Roman"/>
                <w:i/>
                <w:sz w:val="20"/>
                <w:lang w:val="en-US"/>
              </w:rPr>
            </w:pPr>
            <w:r w:rsidRPr="00EB1B2E">
              <w:rPr>
                <w:rFonts w:ascii="Times New Roman" w:hAnsi="Times New Roman"/>
                <w:i/>
                <w:sz w:val="20"/>
                <w:lang w:val="en-US"/>
              </w:rPr>
              <w:drawing>
                <wp:inline distT="0" distB="0" distL="0" distR="0" wp14:anchorId="15D3D92D" wp14:editId="612CC494">
                  <wp:extent cx="1821180" cy="1171575"/>
                  <wp:effectExtent l="0" t="0" r="762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888" r="-105" b="21788"/>
                          <a:stretch/>
                        </pic:blipFill>
                        <pic:spPr bwMode="auto">
                          <a:xfrm>
                            <a:off x="0" y="0"/>
                            <a:ext cx="1821180" cy="1171575"/>
                          </a:xfrm>
                          <a:prstGeom prst="rect">
                            <a:avLst/>
                          </a:prstGeom>
                          <a:ln>
                            <a:noFill/>
                          </a:ln>
                          <a:extLst>
                            <a:ext uri="{53640926-AAD7-44D8-BBD7-CCE9431645EC}">
                              <a14:shadowObscured xmlns:a14="http://schemas.microsoft.com/office/drawing/2010/main"/>
                            </a:ext>
                          </a:extLst>
                        </pic:spPr>
                      </pic:pic>
                    </a:graphicData>
                  </a:graphic>
                </wp:inline>
              </w:drawing>
            </w:r>
          </w:p>
          <w:p w:rsidR="00EB1B2E" w:rsidRDefault="00EB1B2E" w:rsidP="00A3278B">
            <w:pPr>
              <w:contextualSpacing/>
              <w:rPr>
                <w:rFonts w:ascii="Times New Roman" w:hAnsi="Times New Roman"/>
                <w:i/>
                <w:sz w:val="20"/>
                <w:lang w:val="en-US"/>
              </w:rPr>
            </w:pPr>
          </w:p>
          <w:p w:rsidR="00BB5843" w:rsidRDefault="00BB5843" w:rsidP="00EB1B2E">
            <w:pPr>
              <w:contextualSpacing/>
              <w:rPr>
                <w:rFonts w:ascii="Times New Roman" w:hAnsi="Times New Roman"/>
                <w:lang w:val="en-US"/>
              </w:rPr>
            </w:pPr>
            <w:r w:rsidRPr="00BB5843">
              <w:rPr>
                <w:rFonts w:ascii="Times New Roman" w:hAnsi="Times New Roman"/>
              </w:rPr>
              <w:drawing>
                <wp:inline distT="0" distB="0" distL="0" distR="0">
                  <wp:extent cx="1438275" cy="1228725"/>
                  <wp:effectExtent l="0" t="0" r="9525" b="9525"/>
                  <wp:docPr id="3" name="Рисунок 3" descr="Медуза картинки, стоковые фото Медуза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уза картинки, стоковые фото Медуза | Depositphoto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866" b="6453"/>
                          <a:stretch/>
                        </pic:blipFill>
                        <pic:spPr bwMode="auto">
                          <a:xfrm>
                            <a:off x="0" y="0"/>
                            <a:ext cx="1455189" cy="1243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77369476" wp14:editId="13E29AD0">
                  <wp:extent cx="1685925" cy="1476375"/>
                  <wp:effectExtent l="0" t="0" r="9525" b="9525"/>
                  <wp:docPr id="4" name="Рисунок 4" descr="Structure of Hydra. stock vector. Illustration of cnidaria - 1626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of Hydra. stock vector. Illustration of cnidaria - 16261142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904" b="6061"/>
                          <a:stretch/>
                        </pic:blipFill>
                        <pic:spPr bwMode="auto">
                          <a:xfrm>
                            <a:off x="0" y="0"/>
                            <a:ext cx="1696562" cy="1485690"/>
                          </a:xfrm>
                          <a:prstGeom prst="rect">
                            <a:avLst/>
                          </a:prstGeom>
                          <a:noFill/>
                          <a:ln>
                            <a:noFill/>
                          </a:ln>
                          <a:extLst>
                            <a:ext uri="{53640926-AAD7-44D8-BBD7-CCE9431645EC}">
                              <a14:shadowObscured xmlns:a14="http://schemas.microsoft.com/office/drawing/2010/main"/>
                            </a:ext>
                          </a:extLst>
                        </pic:spPr>
                      </pic:pic>
                    </a:graphicData>
                  </a:graphic>
                </wp:inline>
              </w:drawing>
            </w:r>
          </w:p>
          <w:p w:rsidR="00BB5843" w:rsidRDefault="00BB5843" w:rsidP="00EB1B2E">
            <w:pPr>
              <w:contextualSpacing/>
              <w:rPr>
                <w:rFonts w:ascii="Times New Roman" w:hAnsi="Times New Roman"/>
                <w:lang w:val="en-US"/>
              </w:rPr>
            </w:pPr>
          </w:p>
          <w:p w:rsidR="00EB1B2E" w:rsidRDefault="00EB1B2E" w:rsidP="00EB1B2E">
            <w:pPr>
              <w:contextualSpacing/>
              <w:rPr>
                <w:rFonts w:ascii="Times New Roman" w:hAnsi="Times New Roman"/>
                <w:lang w:val="en-US"/>
              </w:rPr>
            </w:pPr>
            <w:r w:rsidRPr="00EB1B2E">
              <w:rPr>
                <w:rFonts w:ascii="Times New Roman" w:hAnsi="Times New Roman"/>
                <w:lang w:val="en-US"/>
              </w:rPr>
              <w:t>Jellyfish and hydra have a very simple nervous system. They do not have a brain, spinal cord or nerve cord. Their nervous system is made of connected nerve cells. These nerve cells make up a nerve net.</w:t>
            </w:r>
          </w:p>
          <w:p w:rsidR="00EB1B2E" w:rsidRDefault="00EB1B2E" w:rsidP="00EB1B2E">
            <w:pPr>
              <w:contextualSpacing/>
              <w:rPr>
                <w:rFonts w:ascii="Times New Roman" w:hAnsi="Times New Roman"/>
                <w:lang w:val="en-US"/>
              </w:rPr>
            </w:pPr>
          </w:p>
          <w:p w:rsidR="00EB1B2E" w:rsidRPr="00EB1B2E" w:rsidRDefault="00BB5843" w:rsidP="00EB1B2E">
            <w:pPr>
              <w:contextualSpacing/>
              <w:rPr>
                <w:rFonts w:ascii="Times New Roman" w:hAnsi="Times New Roman"/>
                <w:lang w:val="en-US"/>
              </w:rPr>
            </w:pPr>
            <w:r w:rsidRPr="00BB5843">
              <w:rPr>
                <w:rFonts w:ascii="Times New Roman" w:hAnsi="Times New Roman"/>
              </w:rPr>
              <w:drawing>
                <wp:inline distT="0" distB="0" distL="0" distR="0">
                  <wp:extent cx="1687830" cy="1343025"/>
                  <wp:effectExtent l="0" t="0" r="7620" b="9525"/>
                  <wp:docPr id="5" name="Рисунок 5" descr="Phylum Platyhelminthes: Characteristics, Examples, Questions &amp;amp;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lum Platyhelminthes: Characteristics, Examples, Questions &amp;amp; Videos"/>
                          <pic:cNvPicPr>
                            <a:picLocks noChangeAspect="1" noChangeArrowheads="1"/>
                          </pic:cNvPicPr>
                        </pic:nvPicPr>
                        <pic:blipFill rotWithShape="1">
                          <a:blip r:embed="rId9">
                            <a:extLst>
                              <a:ext uri="{28A0092B-C50C-407E-A947-70E740481C1C}">
                                <a14:useLocalDpi xmlns:a14="http://schemas.microsoft.com/office/drawing/2010/main" val="0"/>
                              </a:ext>
                            </a:extLst>
                          </a:blip>
                          <a:srcRect b="4730"/>
                          <a:stretch/>
                        </pic:blipFill>
                        <pic:spPr bwMode="auto">
                          <a:xfrm>
                            <a:off x="0" y="0"/>
                            <a:ext cx="1710411" cy="1360993"/>
                          </a:xfrm>
                          <a:prstGeom prst="rect">
                            <a:avLst/>
                          </a:prstGeom>
                          <a:noFill/>
                          <a:ln>
                            <a:noFill/>
                          </a:ln>
                          <a:extLst>
                            <a:ext uri="{53640926-AAD7-44D8-BBD7-CCE9431645EC}">
                              <a14:shadowObscured xmlns:a14="http://schemas.microsoft.com/office/drawing/2010/main"/>
                            </a:ext>
                          </a:extLst>
                        </pic:spPr>
                      </pic:pic>
                    </a:graphicData>
                  </a:graphic>
                </wp:inline>
              </w:drawing>
            </w:r>
          </w:p>
          <w:p w:rsidR="00EB1B2E" w:rsidRDefault="00EB1B2E" w:rsidP="00EB1B2E">
            <w:pPr>
              <w:contextualSpacing/>
              <w:rPr>
                <w:rFonts w:ascii="Times New Roman" w:hAnsi="Times New Roman"/>
                <w:lang w:val="en-US"/>
              </w:rPr>
            </w:pPr>
            <w:r w:rsidRPr="00EB1B2E">
              <w:rPr>
                <w:rFonts w:ascii="Times New Roman" w:hAnsi="Times New Roman"/>
                <w:lang w:val="en-US"/>
              </w:rPr>
              <w:t xml:space="preserve">The nervous system of flatworm is ladder like. It has two nerve cords that goes from head to the tail. Other nerves connect these nerve cords. At the head region, there are two simple brain like structures, which </w:t>
            </w:r>
            <w:proofErr w:type="gramStart"/>
            <w:r w:rsidRPr="00EB1B2E">
              <w:rPr>
                <w:rFonts w:ascii="Times New Roman" w:hAnsi="Times New Roman"/>
                <w:lang w:val="en-US"/>
              </w:rPr>
              <w:t>are called</w:t>
            </w:r>
            <w:proofErr w:type="gramEnd"/>
            <w:r w:rsidRPr="00EB1B2E">
              <w:rPr>
                <w:rFonts w:ascii="Times New Roman" w:hAnsi="Times New Roman"/>
                <w:lang w:val="en-US"/>
              </w:rPr>
              <w:t xml:space="preserve"> ganglia.</w:t>
            </w:r>
          </w:p>
          <w:p w:rsidR="00BB5843" w:rsidRDefault="00BB5843" w:rsidP="00EB1B2E">
            <w:pPr>
              <w:contextualSpacing/>
              <w:rPr>
                <w:rFonts w:ascii="Times New Roman" w:hAnsi="Times New Roman"/>
                <w:lang w:val="en-US"/>
              </w:rPr>
            </w:pPr>
          </w:p>
          <w:p w:rsidR="00BB5843" w:rsidRDefault="00BB5843" w:rsidP="00EB1B2E">
            <w:pPr>
              <w:contextualSpacing/>
              <w:rPr>
                <w:rFonts w:ascii="Times New Roman" w:hAnsi="Times New Roman"/>
                <w:lang w:val="en-US"/>
              </w:rPr>
            </w:pPr>
            <w:r w:rsidRPr="00BB5843">
              <w:rPr>
                <w:rFonts w:ascii="Times New Roman" w:hAnsi="Times New Roman"/>
              </w:rPr>
              <w:lastRenderedPageBreak/>
              <w:drawing>
                <wp:inline distT="0" distB="0" distL="0" distR="0">
                  <wp:extent cx="1739900" cy="1304925"/>
                  <wp:effectExtent l="0" t="0" r="0" b="9525"/>
                  <wp:docPr id="6" name="Рисунок 6" descr="Phylum Arthropoda jointfooted animals Phylum Arthropoda the lar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lum Arthropoda jointfooted animals Phylum Arthropoda the large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0185" cy="1305139"/>
                          </a:xfrm>
                          <a:prstGeom prst="rect">
                            <a:avLst/>
                          </a:prstGeom>
                          <a:noFill/>
                          <a:ln>
                            <a:noFill/>
                          </a:ln>
                        </pic:spPr>
                      </pic:pic>
                    </a:graphicData>
                  </a:graphic>
                </wp:inline>
              </w:drawing>
            </w:r>
          </w:p>
          <w:p w:rsidR="00BB5843" w:rsidRPr="00EB1B2E" w:rsidRDefault="00BB5843" w:rsidP="00EB1B2E">
            <w:pPr>
              <w:contextualSpacing/>
              <w:rPr>
                <w:rFonts w:ascii="Times New Roman" w:hAnsi="Times New Roman"/>
                <w:lang w:val="en-US"/>
              </w:rPr>
            </w:pPr>
          </w:p>
          <w:p w:rsidR="00BB5843" w:rsidRDefault="00EB1B2E" w:rsidP="00EB1B2E">
            <w:pPr>
              <w:contextualSpacing/>
              <w:rPr>
                <w:rFonts w:ascii="Times New Roman" w:hAnsi="Times New Roman"/>
                <w:lang w:val="en-US"/>
              </w:rPr>
            </w:pPr>
            <w:r w:rsidRPr="00EB1B2E">
              <w:rPr>
                <w:rFonts w:ascii="Times New Roman" w:hAnsi="Times New Roman"/>
                <w:b/>
                <w:lang w:val="en-US"/>
              </w:rPr>
              <w:t>Annelids and arthropods</w:t>
            </w:r>
            <w:r w:rsidRPr="00EB1B2E">
              <w:rPr>
                <w:rFonts w:ascii="Times New Roman" w:hAnsi="Times New Roman"/>
                <w:lang w:val="en-US"/>
              </w:rPr>
              <w:t xml:space="preserve"> have segmented bodies. Each segment has a ganglion. Every ganglion controls its own segment. Ventral nerve cord connects all of the ganglia to each other. </w:t>
            </w:r>
          </w:p>
          <w:p w:rsidR="00EB1B2E" w:rsidRPr="00EB1B2E" w:rsidRDefault="00EB1B2E" w:rsidP="00EB1B2E">
            <w:pPr>
              <w:contextualSpacing/>
              <w:rPr>
                <w:rFonts w:ascii="Times New Roman" w:hAnsi="Times New Roman"/>
                <w:lang w:val="en-US"/>
              </w:rPr>
            </w:pPr>
            <w:r w:rsidRPr="00EB1B2E">
              <w:rPr>
                <w:rFonts w:ascii="Times New Roman" w:hAnsi="Times New Roman"/>
                <w:lang w:val="en-US"/>
              </w:rPr>
              <w:t>A simple brain connects sensory organs in the head with nervous system.</w:t>
            </w:r>
          </w:p>
          <w:p w:rsidR="00EB1B2E" w:rsidRPr="00EB1B2E" w:rsidRDefault="00EB1B2E" w:rsidP="00EB1B2E">
            <w:pPr>
              <w:contextualSpacing/>
              <w:rPr>
                <w:rFonts w:ascii="Times New Roman" w:hAnsi="Times New Roman"/>
                <w:lang w:val="en-US"/>
              </w:rPr>
            </w:pPr>
            <w:r w:rsidRPr="00EB1B2E">
              <w:rPr>
                <w:rFonts w:ascii="Times New Roman" w:eastAsiaTheme="minorHAnsi" w:hAnsi="Times New Roman" w:cstheme="minorBidi"/>
                <w:lang w:val="en-US"/>
              </w:rPr>
              <w:t xml:space="preserve">All </w:t>
            </w:r>
            <w:r w:rsidRPr="00BB5843">
              <w:rPr>
                <w:rFonts w:ascii="Times New Roman" w:eastAsiaTheme="minorHAnsi" w:hAnsi="Times New Roman" w:cstheme="minorBidi"/>
                <w:b/>
                <w:lang w:val="en-US"/>
              </w:rPr>
              <w:t>vertebrates</w:t>
            </w:r>
            <w:r w:rsidRPr="00EB1B2E">
              <w:rPr>
                <w:rFonts w:ascii="Times New Roman" w:eastAsiaTheme="minorHAnsi" w:hAnsi="Times New Roman" w:cstheme="minorBidi"/>
                <w:lang w:val="en-US"/>
              </w:rPr>
              <w:t xml:space="preserve"> have a central nervous system made of a brain and spinal cord and peripheral nervous system made of ganglia and nerves</w:t>
            </w:r>
            <w:r w:rsidR="0026252C">
              <w:rPr>
                <w:rFonts w:ascii="Times New Roman" w:eastAsiaTheme="minorHAnsi" w:hAnsi="Times New Roman" w:cstheme="minorBidi"/>
                <w:lang w:val="en-US"/>
              </w:rPr>
              <w:t>.</w:t>
            </w:r>
          </w:p>
          <w:p w:rsidR="00CF182C" w:rsidRPr="00215638" w:rsidRDefault="00CF182C" w:rsidP="00A3278B">
            <w:pPr>
              <w:contextualSpacing/>
              <w:rPr>
                <w:rFonts w:ascii="Times New Roman" w:hAnsi="Times New Roman"/>
                <w:i/>
                <w:sz w:val="20"/>
                <w:lang w:val="en-US"/>
              </w:rPr>
            </w:pPr>
          </w:p>
          <w:p w:rsidR="00BB5843" w:rsidRPr="005B1ED7" w:rsidRDefault="00BB5843" w:rsidP="00BB5843">
            <w:pPr>
              <w:pStyle w:val="a8"/>
              <w:numPr>
                <w:ilvl w:val="0"/>
                <w:numId w:val="12"/>
              </w:numPr>
              <w:ind w:left="346" w:firstLine="14"/>
              <w:rPr>
                <w:rFonts w:eastAsia="Calibri"/>
                <w:color w:val="000000"/>
                <w:lang w:val="en-US"/>
              </w:rPr>
            </w:pPr>
            <w:r w:rsidRPr="005B1ED7">
              <w:rPr>
                <w:rFonts w:eastAsia="Calibri"/>
                <w:color w:val="000000"/>
                <w:lang w:val="en-US"/>
              </w:rPr>
              <w:t>Which</w:t>
            </w:r>
            <w:r w:rsidRPr="005B1ED7">
              <w:rPr>
                <w:rFonts w:eastAsia="Calibri"/>
                <w:color w:val="000000"/>
                <w:lang w:val="en-US"/>
              </w:rPr>
              <w:t xml:space="preserve"> animals </w:t>
            </w:r>
            <w:proofErr w:type="gramStart"/>
            <w:r w:rsidRPr="005B1ED7">
              <w:rPr>
                <w:rFonts w:eastAsia="Calibri"/>
                <w:color w:val="000000"/>
                <w:lang w:val="en-US"/>
              </w:rPr>
              <w:t>are characterized by a tuberous tube</w:t>
            </w:r>
            <w:proofErr w:type="gramEnd"/>
            <w:r w:rsidRPr="005B1ED7">
              <w:rPr>
                <w:rFonts w:eastAsia="Calibri"/>
                <w:color w:val="000000"/>
                <w:lang w:val="en-US"/>
              </w:rPr>
              <w:t xml:space="preserve">? </w:t>
            </w:r>
          </w:p>
          <w:p w:rsidR="00BB5843" w:rsidRPr="005B1ED7" w:rsidRDefault="00BB5843" w:rsidP="00BB5843">
            <w:pPr>
              <w:pStyle w:val="a8"/>
              <w:numPr>
                <w:ilvl w:val="0"/>
                <w:numId w:val="12"/>
              </w:numPr>
              <w:ind w:left="346" w:firstLine="14"/>
              <w:rPr>
                <w:rFonts w:eastAsia="Calibri"/>
                <w:color w:val="000000"/>
                <w:lang w:val="en-US"/>
              </w:rPr>
            </w:pPr>
            <w:r w:rsidRPr="005B1ED7">
              <w:rPr>
                <w:rFonts w:eastAsia="Calibri"/>
                <w:color w:val="000000"/>
                <w:lang w:val="en-US"/>
              </w:rPr>
              <w:t xml:space="preserve">What is the nervous system of a freshwater Hydra? </w:t>
            </w:r>
          </w:p>
          <w:p w:rsidR="00215638" w:rsidRPr="005B1ED7" w:rsidRDefault="00BB5843" w:rsidP="00CF182C">
            <w:pPr>
              <w:pStyle w:val="a8"/>
              <w:numPr>
                <w:ilvl w:val="0"/>
                <w:numId w:val="12"/>
              </w:numPr>
              <w:ind w:left="346" w:firstLine="14"/>
              <w:rPr>
                <w:rFonts w:eastAsia="Calibri"/>
                <w:color w:val="000000"/>
                <w:lang w:val="en-US"/>
              </w:rPr>
            </w:pPr>
            <w:r w:rsidRPr="005B1ED7">
              <w:rPr>
                <w:rFonts w:eastAsia="Calibri"/>
                <w:color w:val="000000"/>
                <w:lang w:val="en-US"/>
              </w:rPr>
              <w:t>Which</w:t>
            </w:r>
            <w:r w:rsidRPr="005B1ED7">
              <w:rPr>
                <w:rFonts w:eastAsia="Calibri"/>
                <w:color w:val="000000"/>
                <w:lang w:val="en-US"/>
              </w:rPr>
              <w:t xml:space="preserve"> animals have a nodular nervous system?</w:t>
            </w:r>
          </w:p>
          <w:p w:rsidR="005B1ED7" w:rsidRPr="005B1ED7" w:rsidRDefault="005B1ED7" w:rsidP="005B1ED7">
            <w:pPr>
              <w:ind w:left="346" w:firstLine="14"/>
              <w:rPr>
                <w:rFonts w:ascii="Times New Roman" w:hAnsi="Times New Roman"/>
                <w:color w:val="000000"/>
                <w:lang w:val="en-US"/>
              </w:rPr>
            </w:pPr>
            <w:r w:rsidRPr="005B1ED7">
              <w:rPr>
                <w:rFonts w:ascii="Times New Roman" w:hAnsi="Times New Roman"/>
                <w:color w:val="000000"/>
                <w:lang w:val="en-US"/>
              </w:rPr>
              <w:t xml:space="preserve">4. </w:t>
            </w:r>
            <w:r w:rsidRPr="005B1ED7">
              <w:rPr>
                <w:rFonts w:ascii="Times New Roman" w:hAnsi="Times New Roman"/>
                <w:color w:val="000000"/>
                <w:lang w:val="en-US"/>
              </w:rPr>
              <w:t xml:space="preserve">What type of nervous system have jellyfish and hydra?   </w:t>
            </w:r>
          </w:p>
          <w:p w:rsidR="00E26C5C" w:rsidRPr="005B1ED7" w:rsidRDefault="005B1ED7" w:rsidP="005B1ED7">
            <w:pPr>
              <w:ind w:left="346" w:firstLine="14"/>
              <w:rPr>
                <w:color w:val="000000"/>
                <w:lang w:val="en-US"/>
              </w:rPr>
            </w:pPr>
            <w:r w:rsidRPr="005B1ED7">
              <w:rPr>
                <w:rFonts w:ascii="Times New Roman" w:hAnsi="Times New Roman"/>
                <w:color w:val="000000"/>
                <w:lang w:val="en-US"/>
              </w:rPr>
              <w:t xml:space="preserve">5. </w:t>
            </w:r>
            <w:r w:rsidRPr="005B1ED7">
              <w:rPr>
                <w:rFonts w:ascii="Times New Roman" w:hAnsi="Times New Roman"/>
                <w:color w:val="000000"/>
                <w:lang w:val="en-US"/>
              </w:rPr>
              <w:t>How do nervous systems of animal differ?</w:t>
            </w:r>
          </w:p>
        </w:tc>
        <w:tc>
          <w:tcPr>
            <w:tcW w:w="1559"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b/>
                <w:lang w:val="kk-KZ"/>
              </w:rPr>
              <w:lastRenderedPageBreak/>
              <w:t>Мақсаты:</w:t>
            </w:r>
            <w:r w:rsidRPr="007A2FBB">
              <w:rPr>
                <w:rFonts w:ascii="Times New Roman" w:hAnsi="Times New Roman"/>
                <w:lang w:val="kk-KZ"/>
              </w:rPr>
              <w:t xml:space="preserve"> Жылдам әрі функционалды түрде сыни ойлануды дамыту. </w:t>
            </w:r>
          </w:p>
          <w:p w:rsidR="00215638" w:rsidRPr="007A2FBB" w:rsidRDefault="00215638" w:rsidP="00A3278B">
            <w:pPr>
              <w:contextualSpacing/>
              <w:rPr>
                <w:rFonts w:ascii="Times New Roman" w:hAnsi="Times New Roman"/>
                <w:lang w:val="kk-KZ"/>
              </w:rPr>
            </w:pPr>
            <w:r w:rsidRPr="007A2FBB">
              <w:rPr>
                <w:rFonts w:ascii="Times New Roman" w:hAnsi="Times New Roman"/>
                <w:b/>
                <w:lang w:val="kk-KZ"/>
              </w:rPr>
              <w:t>Тиімділігі:</w:t>
            </w:r>
            <w:r w:rsidRPr="007A2FBB">
              <w:rPr>
                <w:rFonts w:ascii="Times New Roman" w:hAnsi="Times New Roman"/>
                <w:lang w:val="kk-KZ"/>
              </w:rPr>
              <w:t xml:space="preserve"> оқушының танымдық дағдысы </w:t>
            </w:r>
            <w:r w:rsidRPr="007A2FBB">
              <w:rPr>
                <w:rFonts w:ascii="Times New Roman" w:hAnsi="Times New Roman"/>
                <w:lang w:val="kk-KZ"/>
              </w:rPr>
              <w:lastRenderedPageBreak/>
              <w:t>артады. Сонымен қатар оқушыға сабақтың өмірмен байланысын көрсетеді және сабақтың тақырыбы мен мақсатын анықтауға мүмкіндік береді.</w:t>
            </w:r>
          </w:p>
          <w:p w:rsidR="00215638" w:rsidRPr="007A2FBB" w:rsidRDefault="00215638" w:rsidP="00A3278B">
            <w:pPr>
              <w:contextualSpacing/>
              <w:rPr>
                <w:rFonts w:ascii="Times New Roman" w:hAnsi="Times New Roman"/>
                <w:b/>
                <w:lang w:val="kk-KZ"/>
              </w:rPr>
            </w:pPr>
            <w:r w:rsidRPr="007A2FBB">
              <w:rPr>
                <w:rFonts w:ascii="Times New Roman" w:hAnsi="Times New Roman"/>
                <w:b/>
                <w:lang w:val="kk-KZ"/>
              </w:rPr>
              <w:t xml:space="preserve">Саралау: </w:t>
            </w:r>
            <w:r w:rsidRPr="007A2FBB">
              <w:rPr>
                <w:rFonts w:ascii="Times New Roman" w:hAnsi="Times New Roman"/>
                <w:lang w:val="kk-KZ"/>
              </w:rPr>
              <w:t xml:space="preserve">Бұл жерде саралаудың </w:t>
            </w:r>
            <w:r w:rsidRPr="007A2FBB">
              <w:rPr>
                <w:rFonts w:ascii="Times New Roman" w:hAnsi="Times New Roman"/>
                <w:b/>
                <w:lang w:val="kk-KZ"/>
              </w:rPr>
              <w:t xml:space="preserve">«Диалог және қолдау көрсету» </w:t>
            </w:r>
            <w:r w:rsidRPr="007A2FBB">
              <w:rPr>
                <w:rFonts w:ascii="Times New Roman" w:hAnsi="Times New Roman"/>
                <w:lang w:val="kk-KZ"/>
              </w:rPr>
              <w:t xml:space="preserve">тәсілі көрінеді. Дұрыс мағынада жауап беруге бағыттау мақсатында кейбір оқушыларға ашық сұрақтар, ал кейбір көмек қажет ететін оқушыларға жетелеуші сұрақтар қойылады. </w:t>
            </w:r>
          </w:p>
        </w:tc>
        <w:tc>
          <w:tcPr>
            <w:tcW w:w="1525"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b/>
                <w:lang w:val="kk-KZ"/>
              </w:rPr>
              <w:lastRenderedPageBreak/>
              <w:t xml:space="preserve">Өз ойын дұрыс мағынада білдіріп, </w:t>
            </w:r>
            <w:r w:rsidRPr="007A2FBB">
              <w:rPr>
                <w:rFonts w:ascii="Times New Roman" w:hAnsi="Times New Roman"/>
                <w:lang w:val="kk-KZ"/>
              </w:rPr>
              <w:t xml:space="preserve"> талқылауға белсенділікпен қатысқан оқушыға </w:t>
            </w:r>
            <w:r w:rsidRPr="007A2FBB">
              <w:rPr>
                <w:rFonts w:ascii="Times New Roman" w:hAnsi="Times New Roman"/>
                <w:iCs/>
                <w:u w:val="single"/>
                <w:lang w:val="kk-KZ"/>
              </w:rPr>
              <w:t>«Жарайсың!»</w:t>
            </w:r>
            <w:r w:rsidRPr="007A2FBB">
              <w:rPr>
                <w:rFonts w:ascii="Times New Roman" w:hAnsi="Times New Roman"/>
                <w:iCs/>
                <w:lang w:val="kk-KZ"/>
              </w:rPr>
              <w:t xml:space="preserve"> деген </w:t>
            </w:r>
            <w:r w:rsidRPr="007A2FBB">
              <w:rPr>
                <w:rFonts w:ascii="Times New Roman" w:hAnsi="Times New Roman"/>
                <w:iCs/>
                <w:u w:val="single"/>
                <w:lang w:val="kk-KZ"/>
              </w:rPr>
              <w:lastRenderedPageBreak/>
              <w:t>мадақтау сөзімен</w:t>
            </w:r>
            <w:r w:rsidRPr="007A2FBB">
              <w:rPr>
                <w:rFonts w:ascii="Times New Roman" w:hAnsi="Times New Roman"/>
                <w:i/>
                <w:u w:val="single"/>
                <w:lang w:val="kk-KZ"/>
              </w:rPr>
              <w:t xml:space="preserve"> </w:t>
            </w:r>
            <w:r w:rsidRPr="007A2FBB">
              <w:rPr>
                <w:rFonts w:ascii="Times New Roman" w:hAnsi="Times New Roman"/>
                <w:lang w:val="kk-KZ"/>
              </w:rPr>
              <w:t xml:space="preserve"> ынталандыру.  </w:t>
            </w:r>
          </w:p>
        </w:tc>
      </w:tr>
      <w:tr w:rsidR="00215638" w:rsidRPr="00EB1B2E" w:rsidTr="005B1ED7">
        <w:tc>
          <w:tcPr>
            <w:tcW w:w="1526" w:type="dxa"/>
            <w:tcBorders>
              <w:top w:val="single" w:sz="4" w:space="0" w:color="auto"/>
              <w:left w:val="single" w:sz="4" w:space="0" w:color="auto"/>
              <w:bottom w:val="single" w:sz="4" w:space="0" w:color="auto"/>
              <w:right w:val="single" w:sz="4" w:space="0" w:color="auto"/>
            </w:tcBorders>
            <w:hideMark/>
          </w:tcPr>
          <w:p w:rsidR="0026252C" w:rsidRPr="0026252C" w:rsidRDefault="0026252C" w:rsidP="0026252C">
            <w:pPr>
              <w:contextualSpacing/>
              <w:jc w:val="center"/>
              <w:rPr>
                <w:rFonts w:ascii="Times New Roman" w:hAnsi="Times New Roman"/>
                <w:lang w:val="kk-KZ"/>
              </w:rPr>
            </w:pPr>
            <w:r w:rsidRPr="0026252C">
              <w:rPr>
                <w:rFonts w:ascii="Times New Roman" w:hAnsi="Times New Roman"/>
                <w:lang w:val="kk-KZ"/>
              </w:rPr>
              <w:lastRenderedPageBreak/>
              <w:t>Middle of the lesson</w:t>
            </w:r>
          </w:p>
          <w:p w:rsidR="0026252C" w:rsidRPr="0026252C" w:rsidRDefault="0026252C" w:rsidP="0026252C">
            <w:pPr>
              <w:contextualSpacing/>
              <w:jc w:val="center"/>
              <w:rPr>
                <w:rFonts w:ascii="Times New Roman" w:hAnsi="Times New Roman"/>
                <w:lang w:val="kk-KZ"/>
              </w:rPr>
            </w:pPr>
            <w:r w:rsidRPr="0026252C">
              <w:rPr>
                <w:rFonts w:ascii="Times New Roman" w:hAnsi="Times New Roman"/>
                <w:lang w:val="kk-KZ"/>
              </w:rPr>
              <w:t>Disclosure of meaning.</w:t>
            </w:r>
          </w:p>
          <w:p w:rsidR="0026252C" w:rsidRDefault="0026252C" w:rsidP="0026252C">
            <w:pPr>
              <w:contextualSpacing/>
              <w:jc w:val="center"/>
              <w:rPr>
                <w:rFonts w:ascii="Times New Roman" w:hAnsi="Times New Roman"/>
                <w:lang w:val="kk-KZ"/>
              </w:rPr>
            </w:pPr>
            <w:r w:rsidRPr="0026252C">
              <w:rPr>
                <w:rFonts w:ascii="Times New Roman" w:hAnsi="Times New Roman"/>
                <w:lang w:val="kk-KZ"/>
              </w:rPr>
              <w:t xml:space="preserve">26 min. </w:t>
            </w:r>
          </w:p>
          <w:p w:rsidR="0026252C" w:rsidRDefault="0026252C" w:rsidP="0026252C">
            <w:pPr>
              <w:contextualSpacing/>
              <w:jc w:val="center"/>
              <w:rPr>
                <w:rFonts w:ascii="Times New Roman" w:hAnsi="Times New Roman"/>
                <w:lang w:val="kk-KZ"/>
              </w:rPr>
            </w:pPr>
          </w:p>
          <w:p w:rsidR="00215638" w:rsidRPr="007A2FBB" w:rsidRDefault="00215638" w:rsidP="0026252C">
            <w:pPr>
              <w:contextualSpacing/>
              <w:jc w:val="center"/>
              <w:rPr>
                <w:rFonts w:ascii="Times New Roman" w:hAnsi="Times New Roman"/>
                <w:lang w:val="kk-KZ"/>
              </w:rPr>
            </w:pPr>
          </w:p>
        </w:tc>
        <w:tc>
          <w:tcPr>
            <w:tcW w:w="1843" w:type="dxa"/>
            <w:tcBorders>
              <w:top w:val="single" w:sz="4" w:space="0" w:color="auto"/>
              <w:left w:val="single" w:sz="4" w:space="0" w:color="auto"/>
              <w:bottom w:val="single" w:sz="4" w:space="0" w:color="auto"/>
              <w:right w:val="single" w:sz="4" w:space="0" w:color="auto"/>
            </w:tcBorders>
            <w:hideMark/>
          </w:tcPr>
          <w:p w:rsidR="00D602D6" w:rsidRPr="00D602D6" w:rsidRDefault="00D602D6" w:rsidP="0026252C">
            <w:pPr>
              <w:contextualSpacing/>
              <w:rPr>
                <w:rFonts w:ascii="Times New Roman" w:hAnsi="Times New Roman"/>
                <w:b/>
                <w:lang w:val="kk-KZ"/>
              </w:rPr>
            </w:pPr>
            <w:r w:rsidRPr="00D602D6">
              <w:rPr>
                <w:rFonts w:ascii="Times New Roman" w:hAnsi="Times New Roman"/>
                <w:b/>
                <w:lang w:val="kk-KZ"/>
              </w:rPr>
              <w:t>«</w:t>
            </w:r>
            <w:r w:rsidRPr="00D602D6">
              <w:rPr>
                <w:rFonts w:ascii="Times New Roman" w:hAnsi="Times New Roman"/>
                <w:b/>
                <w:lang w:val="en-US"/>
              </w:rPr>
              <w:t>RAFT</w:t>
            </w:r>
            <w:r w:rsidRPr="00D602D6">
              <w:rPr>
                <w:rFonts w:ascii="Times New Roman" w:hAnsi="Times New Roman"/>
                <w:b/>
              </w:rPr>
              <w:t xml:space="preserve">» </w:t>
            </w:r>
            <w:r w:rsidRPr="00D602D6">
              <w:rPr>
                <w:rFonts w:ascii="Times New Roman" w:hAnsi="Times New Roman"/>
                <w:b/>
                <w:lang w:val="kk-KZ"/>
              </w:rPr>
              <w:t>әдісі</w:t>
            </w:r>
          </w:p>
          <w:p w:rsidR="00215638" w:rsidRPr="007A2FBB" w:rsidRDefault="0026252C" w:rsidP="0026252C">
            <w:pPr>
              <w:contextualSpacing/>
              <w:rPr>
                <w:rFonts w:ascii="Times New Roman" w:hAnsi="Times New Roman"/>
                <w:lang w:val="kk-KZ"/>
              </w:rPr>
            </w:pPr>
            <w:r w:rsidRPr="0026252C">
              <w:rPr>
                <w:rFonts w:ascii="Times New Roman" w:hAnsi="Times New Roman"/>
                <w:lang w:val="kk-KZ"/>
              </w:rPr>
              <w:t xml:space="preserve">Gives a task to read the text of a new lesson in the textbook. </w:t>
            </w:r>
          </w:p>
        </w:tc>
        <w:tc>
          <w:tcPr>
            <w:tcW w:w="3118" w:type="dxa"/>
            <w:gridSpan w:val="3"/>
            <w:tcBorders>
              <w:top w:val="single" w:sz="4" w:space="0" w:color="auto"/>
              <w:left w:val="single" w:sz="4" w:space="0" w:color="auto"/>
              <w:bottom w:val="single" w:sz="4" w:space="0" w:color="auto"/>
              <w:right w:val="single" w:sz="4" w:space="0" w:color="auto"/>
            </w:tcBorders>
            <w:hideMark/>
          </w:tcPr>
          <w:p w:rsidR="0026252C" w:rsidRDefault="0026252C" w:rsidP="00A3278B">
            <w:pPr>
              <w:contextualSpacing/>
              <w:rPr>
                <w:rFonts w:ascii="Times New Roman" w:hAnsi="Times New Roman"/>
                <w:lang w:val="kk-KZ"/>
              </w:rPr>
            </w:pPr>
            <w:r w:rsidRPr="0026252C">
              <w:rPr>
                <w:rFonts w:ascii="Times New Roman" w:hAnsi="Times New Roman"/>
                <w:lang w:val="kk-KZ"/>
              </w:rPr>
              <w:t>Get acquainted with the keywords and write them down in your notebooks</w:t>
            </w:r>
            <w:r>
              <w:rPr>
                <w:rFonts w:ascii="Times New Roman" w:hAnsi="Times New Roman"/>
                <w:lang w:val="kk-KZ"/>
              </w:rPr>
              <w:t xml:space="preserve">. </w:t>
            </w:r>
          </w:p>
          <w:p w:rsidR="0026252C" w:rsidRPr="0026252C" w:rsidRDefault="0026252C" w:rsidP="00A3278B">
            <w:pPr>
              <w:contextualSpacing/>
              <w:rPr>
                <w:rFonts w:ascii="Times New Roman" w:hAnsi="Times New Roman"/>
                <w:b/>
                <w:lang w:val="kk-KZ"/>
              </w:rPr>
            </w:pPr>
            <w:r w:rsidRPr="0026252C">
              <w:rPr>
                <w:rFonts w:ascii="Times New Roman" w:hAnsi="Times New Roman"/>
                <w:b/>
                <w:lang w:val="kk-KZ"/>
              </w:rPr>
              <w:t>Keywords</w:t>
            </w:r>
          </w:p>
          <w:p w:rsidR="0026252C" w:rsidRPr="0026252C" w:rsidRDefault="0026252C" w:rsidP="0026252C">
            <w:pPr>
              <w:contextualSpacing/>
              <w:rPr>
                <w:rFonts w:ascii="Times New Roman" w:hAnsi="Times New Roman"/>
                <w:lang w:val="kk-KZ"/>
              </w:rPr>
            </w:pPr>
            <w:r w:rsidRPr="0026252C">
              <w:rPr>
                <w:rFonts w:ascii="Times New Roman" w:hAnsi="Times New Roman"/>
                <w:b/>
                <w:lang w:val="kk-KZ"/>
              </w:rPr>
              <w:t>Brain</w:t>
            </w:r>
            <w:r w:rsidRPr="0026252C">
              <w:rPr>
                <w:rFonts w:ascii="Times New Roman" w:hAnsi="Times New Roman"/>
                <w:lang w:val="kk-KZ"/>
              </w:rPr>
              <w:t>- the organ of the body in the head that controls movements, sensations, and thoughts.</w:t>
            </w:r>
          </w:p>
          <w:p w:rsidR="0026252C" w:rsidRDefault="0026252C" w:rsidP="0026252C">
            <w:pPr>
              <w:contextualSpacing/>
              <w:rPr>
                <w:rFonts w:ascii="Times New Roman" w:hAnsi="Times New Roman"/>
                <w:lang w:val="kk-KZ"/>
              </w:rPr>
            </w:pPr>
            <w:r w:rsidRPr="0026252C">
              <w:rPr>
                <w:rFonts w:ascii="Times New Roman" w:eastAsiaTheme="minorHAnsi" w:hAnsi="Times New Roman" w:cstheme="minorBidi"/>
                <w:b/>
                <w:lang w:val="kk-KZ"/>
              </w:rPr>
              <w:t>Spinal cord</w:t>
            </w:r>
            <w:r>
              <w:rPr>
                <w:rFonts w:ascii="Times New Roman" w:eastAsiaTheme="minorHAnsi" w:hAnsi="Times New Roman" w:cstheme="minorBidi"/>
                <w:lang w:val="en-US"/>
              </w:rPr>
              <w:t xml:space="preserve"> </w:t>
            </w:r>
            <w:r w:rsidRPr="0026252C">
              <w:rPr>
                <w:rFonts w:ascii="Times New Roman" w:eastAsiaTheme="minorHAnsi" w:hAnsi="Times New Roman" w:cstheme="minorBidi"/>
                <w:lang w:val="kk-KZ"/>
              </w:rPr>
              <w:t>- nerve tissue in vertebra that connects brain with other parts of body.</w:t>
            </w:r>
          </w:p>
          <w:p w:rsidR="0026252C" w:rsidRDefault="0026252C" w:rsidP="00A3278B">
            <w:pPr>
              <w:contextualSpacing/>
              <w:rPr>
                <w:rFonts w:ascii="Times New Roman" w:hAnsi="Times New Roman"/>
                <w:lang w:val="kk-KZ"/>
              </w:rPr>
            </w:pPr>
          </w:p>
          <w:p w:rsidR="00215638" w:rsidRPr="00EB1B2E" w:rsidRDefault="0026252C" w:rsidP="00A3278B">
            <w:pPr>
              <w:contextualSpacing/>
              <w:rPr>
                <w:rFonts w:ascii="Times New Roman" w:hAnsi="Times New Roman"/>
                <w:lang w:val="kk-KZ"/>
              </w:rPr>
            </w:pPr>
            <w:r>
              <w:rPr>
                <w:rFonts w:ascii="Times New Roman" w:hAnsi="Times New Roman"/>
                <w:noProof/>
                <w:lang w:eastAsia="ru-RU"/>
              </w:rPr>
              <w:lastRenderedPageBreak/>
              <w:drawing>
                <wp:inline distT="0" distB="0" distL="0" distR="0" wp14:anchorId="5A956C87" wp14:editId="31716018">
                  <wp:extent cx="1770836" cy="1288111"/>
                  <wp:effectExtent l="0" t="0" r="127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184" cy="1286909"/>
                          </a:xfrm>
                          <a:prstGeom prst="rect">
                            <a:avLst/>
                          </a:prstGeom>
                          <a:noFill/>
                        </pic:spPr>
                      </pic:pic>
                    </a:graphicData>
                  </a:graphic>
                </wp:inline>
              </w:drawing>
            </w:r>
            <w:r w:rsidR="00215638" w:rsidRPr="007A2FBB">
              <w:rPr>
                <w:rFonts w:ascii="Times New Roman" w:hAnsi="Times New Roman"/>
                <w:lang w:val="kk-KZ"/>
              </w:rPr>
              <w:t xml:space="preserve">Оқулықты оқып танысып </w:t>
            </w:r>
            <w:r>
              <w:rPr>
                <w:rFonts w:ascii="Times New Roman" w:hAnsi="Times New Roman"/>
                <w:i/>
                <w:noProof/>
                <w:sz w:val="20"/>
                <w:lang w:eastAsia="ru-RU"/>
              </w:rPr>
              <w:drawing>
                <wp:inline distT="0" distB="0" distL="0" distR="0" wp14:anchorId="0BF46A06" wp14:editId="3A941CDB">
                  <wp:extent cx="1889884" cy="1417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146" cy="1417676"/>
                          </a:xfrm>
                          <a:prstGeom prst="rect">
                            <a:avLst/>
                          </a:prstGeom>
                          <a:noFill/>
                        </pic:spPr>
                      </pic:pic>
                    </a:graphicData>
                  </a:graphic>
                </wp:inline>
              </w:drawing>
            </w:r>
            <w:r w:rsidR="00215638" w:rsidRPr="007A2FBB">
              <w:rPr>
                <w:rFonts w:ascii="Times New Roman" w:hAnsi="Times New Roman"/>
                <w:lang w:val="kk-KZ"/>
              </w:rPr>
              <w:t>шығады. Тірек сөздермен танысып, өз дәптерлеріне жазып алады</w:t>
            </w:r>
          </w:p>
          <w:p w:rsidR="00215638" w:rsidRPr="007A2FBB" w:rsidRDefault="00215638" w:rsidP="00A3278B">
            <w:pPr>
              <w:contextualSpacing/>
              <w:rPr>
                <w:rFonts w:ascii="Times New Roman" w:hAnsi="Times New Roman"/>
                <w:lang w:val="en-US"/>
              </w:rPr>
            </w:pPr>
          </w:p>
        </w:tc>
        <w:tc>
          <w:tcPr>
            <w:tcW w:w="1559" w:type="dxa"/>
            <w:tcBorders>
              <w:top w:val="single" w:sz="4" w:space="0" w:color="auto"/>
              <w:left w:val="single" w:sz="4" w:space="0" w:color="auto"/>
              <w:bottom w:val="single" w:sz="4" w:space="0" w:color="auto"/>
              <w:right w:val="single" w:sz="4" w:space="0" w:color="auto"/>
            </w:tcBorders>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lastRenderedPageBreak/>
              <w:t>Дескриптор:                    Жалпы - 3 балл</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1. Жүйке жүйесінің түйінді типіне мысаладр келтіріп түсіндіреді.</w:t>
            </w:r>
          </w:p>
          <w:p w:rsidR="00215638" w:rsidRPr="007A2FBB" w:rsidRDefault="00215638" w:rsidP="00A3278B">
            <w:pPr>
              <w:contextualSpacing/>
              <w:rPr>
                <w:rFonts w:ascii="Times New Roman" w:hAnsi="Times New Roman"/>
                <w:lang w:val="kk-KZ"/>
              </w:rPr>
            </w:pPr>
          </w:p>
        </w:tc>
        <w:tc>
          <w:tcPr>
            <w:tcW w:w="1525"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t>Тақырыпқа байланысты интернет көздерін пайдаланып жүйке жүйесі туралы видеоро</w:t>
            </w:r>
            <w:r w:rsidR="00D602D6">
              <w:rPr>
                <w:rFonts w:ascii="Times New Roman" w:hAnsi="Times New Roman"/>
                <w:lang w:val="kk-KZ"/>
              </w:rPr>
              <w:t>л</w:t>
            </w:r>
            <w:r w:rsidRPr="007A2FBB">
              <w:rPr>
                <w:rFonts w:ascii="Times New Roman" w:hAnsi="Times New Roman"/>
                <w:lang w:val="kk-KZ"/>
              </w:rPr>
              <w:t>ик көреді.</w:t>
            </w:r>
          </w:p>
        </w:tc>
      </w:tr>
      <w:tr w:rsidR="00215638" w:rsidRPr="00EB1B2E" w:rsidTr="005B1ED7">
        <w:tc>
          <w:tcPr>
            <w:tcW w:w="1526" w:type="dxa"/>
            <w:tcBorders>
              <w:top w:val="single" w:sz="4" w:space="0" w:color="auto"/>
              <w:left w:val="single" w:sz="4" w:space="0" w:color="auto"/>
              <w:bottom w:val="single" w:sz="4" w:space="0" w:color="auto"/>
              <w:right w:val="single" w:sz="4" w:space="0" w:color="auto"/>
            </w:tcBorders>
          </w:tcPr>
          <w:p w:rsidR="00215638" w:rsidRPr="007A2FBB" w:rsidRDefault="00215638" w:rsidP="00A3278B">
            <w:pPr>
              <w:contextualSpacing/>
              <w:rPr>
                <w:rFonts w:ascii="Times New Roman" w:hAnsi="Times New Roman"/>
                <w:lang w:val="kk-KZ"/>
              </w:rPr>
            </w:pPr>
          </w:p>
        </w:tc>
        <w:tc>
          <w:tcPr>
            <w:tcW w:w="1843"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t>Тапсырмалар айдарындағы 1-тапсырманы орындатады, бақылайды, мысал, үлгі көрсетеді.</w:t>
            </w:r>
          </w:p>
        </w:tc>
        <w:tc>
          <w:tcPr>
            <w:tcW w:w="3118" w:type="dxa"/>
            <w:gridSpan w:val="3"/>
            <w:tcBorders>
              <w:top w:val="single" w:sz="4" w:space="0" w:color="auto"/>
              <w:left w:val="single" w:sz="4" w:space="0" w:color="auto"/>
              <w:bottom w:val="single" w:sz="4" w:space="0" w:color="auto"/>
              <w:right w:val="single" w:sz="4" w:space="0" w:color="auto"/>
            </w:tcBorders>
            <w:hideMark/>
          </w:tcPr>
          <w:p w:rsidR="0026252C" w:rsidRPr="0026252C" w:rsidRDefault="0026252C" w:rsidP="0026252C">
            <w:pPr>
              <w:contextualSpacing/>
              <w:rPr>
                <w:rFonts w:ascii="Times New Roman" w:hAnsi="Times New Roman"/>
                <w:b/>
                <w:i/>
                <w:lang w:val="en-US"/>
              </w:rPr>
            </w:pPr>
            <w:r w:rsidRPr="0026252C">
              <w:rPr>
                <w:rFonts w:ascii="Times New Roman" w:hAnsi="Times New Roman"/>
                <w:b/>
                <w:i/>
                <w:lang w:val="kk-KZ"/>
              </w:rPr>
              <w:t>Task 1</w:t>
            </w:r>
            <w:r>
              <w:rPr>
                <w:rFonts w:ascii="Times New Roman" w:hAnsi="Times New Roman"/>
                <w:b/>
                <w:i/>
                <w:lang w:val="en-US"/>
              </w:rPr>
              <w:t>.</w:t>
            </w:r>
          </w:p>
          <w:p w:rsidR="00215638" w:rsidRPr="007A2FBB" w:rsidRDefault="0026252C" w:rsidP="0026252C">
            <w:pPr>
              <w:contextualSpacing/>
              <w:rPr>
                <w:rFonts w:ascii="Times New Roman" w:hAnsi="Times New Roman"/>
                <w:lang w:val="kk-KZ"/>
              </w:rPr>
            </w:pPr>
            <w:r w:rsidRPr="0026252C">
              <w:rPr>
                <w:rFonts w:ascii="Times New Roman" w:hAnsi="Times New Roman"/>
                <w:b/>
                <w:i/>
                <w:lang w:val="kk-KZ"/>
              </w:rPr>
              <w:t>According to the drawing, the type of nervous system of animals is determined. Names animals.</w:t>
            </w:r>
            <w:r>
              <w:rPr>
                <w:rFonts w:ascii="Times New Roman" w:hAnsi="Times New Roman"/>
                <w:noProof/>
                <w:lang w:eastAsia="ru-RU"/>
              </w:rPr>
              <w:drawing>
                <wp:inline distT="0" distB="0" distL="0" distR="0" wp14:anchorId="25A6DEBA" wp14:editId="0DBB4603">
                  <wp:extent cx="1666875" cy="1457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231" t="11484" r="3232" b="4118"/>
                          <a:stretch/>
                        </pic:blipFill>
                        <pic:spPr bwMode="auto">
                          <a:xfrm>
                            <a:off x="0" y="0"/>
                            <a:ext cx="1665756" cy="1456347"/>
                          </a:xfrm>
                          <a:prstGeom prst="rect">
                            <a:avLst/>
                          </a:prstGeom>
                          <a:noFill/>
                          <a:ln>
                            <a:noFill/>
                          </a:ln>
                          <a:extLst>
                            <a:ext uri="{53640926-AAD7-44D8-BBD7-CCE9431645EC}">
                              <a14:shadowObscured xmlns:a14="http://schemas.microsoft.com/office/drawing/2010/main"/>
                            </a:ext>
                          </a:extLst>
                        </pic:spPr>
                      </pic:pic>
                    </a:graphicData>
                  </a:graphic>
                </wp:inline>
              </w:drawing>
            </w:r>
          </w:p>
          <w:p w:rsidR="00215638" w:rsidRPr="007A2FBB" w:rsidRDefault="00215638" w:rsidP="00A3278B">
            <w:pPr>
              <w:contextualSpacing/>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t>Дескриптор:                    Жалпы - 3 балл</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1.Модельдейді, салыстырады, типтерін анықтайды.</w:t>
            </w:r>
          </w:p>
        </w:tc>
        <w:tc>
          <w:tcPr>
            <w:tcW w:w="1525"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t>ДК экраны</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7-сынып оқулығы.</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Жұмыс дәптерлері.</w:t>
            </w:r>
          </w:p>
        </w:tc>
      </w:tr>
      <w:tr w:rsidR="00215638" w:rsidRPr="00EB1B2E" w:rsidTr="005B1ED7">
        <w:tc>
          <w:tcPr>
            <w:tcW w:w="1526" w:type="dxa"/>
            <w:tcBorders>
              <w:top w:val="single" w:sz="4" w:space="0" w:color="auto"/>
              <w:left w:val="single" w:sz="4" w:space="0" w:color="auto"/>
              <w:bottom w:val="single" w:sz="4" w:space="0" w:color="auto"/>
              <w:right w:val="single" w:sz="4" w:space="0" w:color="auto"/>
            </w:tcBorders>
          </w:tcPr>
          <w:p w:rsidR="00215638" w:rsidRPr="007A2FBB" w:rsidRDefault="00215638" w:rsidP="00A3278B">
            <w:pPr>
              <w:contextualSpacing/>
              <w:rPr>
                <w:rFonts w:ascii="Times New Roman" w:hAnsi="Times New Roman"/>
                <w:lang w:val="kk-KZ"/>
              </w:rPr>
            </w:pPr>
          </w:p>
        </w:tc>
        <w:tc>
          <w:tcPr>
            <w:tcW w:w="1843"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t>Тапсырмалар айдарындағы 2-тапсырманы орындатады, бақылайды, мысал, үлгі көрсетеді.</w:t>
            </w:r>
          </w:p>
        </w:tc>
        <w:tc>
          <w:tcPr>
            <w:tcW w:w="4677" w:type="dxa"/>
            <w:gridSpan w:val="4"/>
            <w:tcBorders>
              <w:top w:val="single" w:sz="4" w:space="0" w:color="auto"/>
              <w:left w:val="single" w:sz="4" w:space="0" w:color="auto"/>
              <w:bottom w:val="single" w:sz="4" w:space="0" w:color="auto"/>
              <w:right w:val="single" w:sz="4" w:space="0" w:color="auto"/>
            </w:tcBorders>
            <w:hideMark/>
          </w:tcPr>
          <w:p w:rsidR="005B1ED7" w:rsidRDefault="0026252C" w:rsidP="00A3278B">
            <w:pPr>
              <w:contextualSpacing/>
              <w:rPr>
                <w:rFonts w:ascii="Times New Roman" w:hAnsi="Times New Roman"/>
                <w:b/>
                <w:i/>
                <w:lang w:val="en-US"/>
              </w:rPr>
            </w:pPr>
            <w:r>
              <w:rPr>
                <w:rFonts w:ascii="Times New Roman" w:hAnsi="Times New Roman"/>
                <w:b/>
                <w:i/>
                <w:lang w:val="en-US"/>
              </w:rPr>
              <w:t>Task 2.</w:t>
            </w:r>
            <w:r w:rsidR="005B1ED7" w:rsidRPr="005B1ED7">
              <w:rPr>
                <w:rFonts w:ascii="Times New Roman" w:hAnsi="Times New Roman"/>
                <w:b/>
                <w:i/>
                <w:lang w:val="en-US"/>
              </w:rPr>
              <w:t xml:space="preserve"> </w:t>
            </w:r>
          </w:p>
          <w:p w:rsidR="00CF182C" w:rsidRDefault="005B1ED7" w:rsidP="00A3278B">
            <w:pPr>
              <w:contextualSpacing/>
              <w:rPr>
                <w:rFonts w:ascii="Times New Roman" w:hAnsi="Times New Roman"/>
                <w:b/>
                <w:i/>
                <w:lang w:val="en-US"/>
              </w:rPr>
            </w:pPr>
            <w:r>
              <w:rPr>
                <w:rFonts w:ascii="Times New Roman" w:hAnsi="Times New Roman"/>
                <w:b/>
                <w:i/>
                <w:lang w:val="en-US"/>
              </w:rPr>
              <w:t xml:space="preserve">Find </w:t>
            </w:r>
            <w:proofErr w:type="gramStart"/>
            <w:r>
              <w:rPr>
                <w:rFonts w:ascii="Times New Roman" w:hAnsi="Times New Roman"/>
                <w:b/>
                <w:i/>
                <w:lang w:val="en-US"/>
              </w:rPr>
              <w:t>a lost words</w:t>
            </w:r>
            <w:proofErr w:type="gramEnd"/>
            <w:r>
              <w:rPr>
                <w:rFonts w:ascii="Times New Roman" w:hAnsi="Times New Roman"/>
                <w:b/>
                <w:i/>
                <w:lang w:val="en-US"/>
              </w:rPr>
              <w:t xml:space="preserve">. </w:t>
            </w:r>
          </w:p>
          <w:p w:rsidR="005B1ED7" w:rsidRPr="005B1ED7" w:rsidRDefault="005B1ED7" w:rsidP="005B1ED7">
            <w:pPr>
              <w:contextualSpacing/>
              <w:rPr>
                <w:rFonts w:ascii="Times New Roman" w:hAnsi="Times New Roman"/>
                <w:b/>
                <w:i/>
                <w:lang w:val="en-US"/>
              </w:rPr>
            </w:pPr>
            <w:r>
              <w:rPr>
                <w:rFonts w:ascii="Times New Roman" w:hAnsi="Times New Roman"/>
                <w:b/>
                <w:i/>
                <w:lang w:val="en-US"/>
              </w:rPr>
              <w:t>The nervous system of   ………….</w:t>
            </w:r>
            <w:r w:rsidRPr="005B1ED7">
              <w:rPr>
                <w:rFonts w:ascii="Times New Roman" w:hAnsi="Times New Roman"/>
                <w:b/>
                <w:i/>
                <w:lang w:val="en-US"/>
              </w:rPr>
              <w:t xml:space="preserve"> is ladder like. </w:t>
            </w:r>
          </w:p>
          <w:p w:rsidR="005B1ED7" w:rsidRDefault="005B1ED7" w:rsidP="005B1ED7">
            <w:pPr>
              <w:contextualSpacing/>
              <w:rPr>
                <w:rFonts w:ascii="Times New Roman" w:hAnsi="Times New Roman"/>
                <w:b/>
                <w:i/>
                <w:lang w:val="en-US"/>
              </w:rPr>
            </w:pPr>
            <w:r w:rsidRPr="005B1ED7">
              <w:rPr>
                <w:rFonts w:ascii="Times New Roman" w:hAnsi="Times New Roman"/>
                <w:b/>
                <w:i/>
                <w:lang w:val="en-US"/>
              </w:rPr>
              <w:t>All v</w:t>
            </w:r>
            <w:r>
              <w:rPr>
                <w:rFonts w:ascii="Times New Roman" w:hAnsi="Times New Roman"/>
                <w:b/>
                <w:i/>
                <w:lang w:val="en-US"/>
              </w:rPr>
              <w:t>ertebrates have a …………….</w:t>
            </w:r>
            <w:r w:rsidRPr="005B1ED7">
              <w:rPr>
                <w:rFonts w:ascii="Times New Roman" w:hAnsi="Times New Roman"/>
                <w:b/>
                <w:i/>
                <w:lang w:val="en-US"/>
              </w:rPr>
              <w:t>.</w:t>
            </w:r>
          </w:p>
          <w:p w:rsidR="005B1ED7" w:rsidRDefault="005B1ED7" w:rsidP="00A3278B">
            <w:pPr>
              <w:contextualSpacing/>
              <w:rPr>
                <w:rFonts w:ascii="Times New Roman" w:hAnsi="Times New Roman"/>
                <w:b/>
                <w:i/>
                <w:lang w:val="en-US"/>
              </w:rPr>
            </w:pPr>
            <w:r w:rsidRPr="005B1ED7">
              <w:rPr>
                <w:rFonts w:ascii="Times New Roman" w:hAnsi="Times New Roman"/>
                <w:b/>
                <w:i/>
                <w:lang w:val="en-US"/>
              </w:rPr>
              <w:t xml:space="preserve">Annelids and arthropods have </w:t>
            </w:r>
            <w:r>
              <w:rPr>
                <w:rFonts w:ascii="Times New Roman" w:hAnsi="Times New Roman"/>
                <w:b/>
                <w:i/>
                <w:lang w:val="en-US"/>
              </w:rPr>
              <w:t>………….</w:t>
            </w:r>
          </w:p>
          <w:p w:rsidR="005B1ED7" w:rsidRPr="007A2FBB" w:rsidRDefault="005B1ED7" w:rsidP="00A3278B">
            <w:pPr>
              <w:contextualSpacing/>
              <w:rPr>
                <w:rFonts w:ascii="Times New Roman" w:hAnsi="Times New Roman"/>
                <w:b/>
                <w:i/>
                <w:lang w:val="en-US"/>
              </w:rPr>
            </w:pPr>
          </w:p>
          <w:p w:rsidR="0026252C" w:rsidRDefault="005B1ED7" w:rsidP="00A3278B">
            <w:pPr>
              <w:contextualSpacing/>
              <w:rPr>
                <w:rFonts w:ascii="Times New Roman" w:hAnsi="Times New Roman"/>
                <w:noProof/>
                <w:lang w:val="en-US" w:eastAsia="ru-RU"/>
              </w:rPr>
            </w:pPr>
            <w:r w:rsidRPr="005B1ED7">
              <w:rPr>
                <w:rFonts w:ascii="Times New Roman" w:hAnsi="Times New Roman"/>
                <w:b/>
                <w:lang w:val="kk-KZ"/>
              </w:rPr>
              <w:t>Task 3.</w:t>
            </w:r>
            <w:r w:rsidRPr="005B1ED7">
              <w:rPr>
                <w:rFonts w:ascii="Times New Roman" w:hAnsi="Times New Roman"/>
                <w:lang w:val="kk-KZ"/>
              </w:rPr>
              <w:t xml:space="preserve"> </w:t>
            </w:r>
            <w:r w:rsidR="0026252C" w:rsidRPr="0026252C">
              <w:rPr>
                <w:rFonts w:ascii="Times New Roman" w:hAnsi="Times New Roman"/>
                <w:lang w:val="kk-KZ"/>
              </w:rPr>
              <w:t>Compares the structure of the nervous system from the diffuse nervous system to the central nervous system.</w:t>
            </w:r>
            <w:r w:rsidR="0026252C" w:rsidRPr="0026252C">
              <w:rPr>
                <w:rFonts w:ascii="Times New Roman" w:hAnsi="Times New Roman"/>
                <w:noProof/>
                <w:lang w:val="en-US" w:eastAsia="ru-RU"/>
              </w:rPr>
              <w:t xml:space="preserve"> </w:t>
            </w:r>
            <w:bookmarkStart w:id="0" w:name="_GoBack"/>
            <w:r w:rsidR="0026252C" w:rsidRPr="007A2FBB">
              <w:rPr>
                <w:rFonts w:ascii="Times New Roman" w:hAnsi="Times New Roman"/>
                <w:noProof/>
                <w:lang w:eastAsia="ru-RU"/>
              </w:rPr>
              <w:drawing>
                <wp:inline distT="0" distB="0" distL="0" distR="0" wp14:anchorId="7CA7A953" wp14:editId="4717CBEA">
                  <wp:extent cx="2486025" cy="14724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56" t="42767" r="31114" b="35302"/>
                          <a:stretch/>
                        </pic:blipFill>
                        <pic:spPr bwMode="auto">
                          <a:xfrm>
                            <a:off x="0" y="0"/>
                            <a:ext cx="2491033" cy="147537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6252C" w:rsidRDefault="0026252C" w:rsidP="00A3278B">
            <w:pPr>
              <w:contextualSpacing/>
              <w:rPr>
                <w:rFonts w:ascii="Times New Roman" w:hAnsi="Times New Roman"/>
                <w:noProof/>
                <w:lang w:val="en-US" w:eastAsia="ru-RU"/>
              </w:rPr>
            </w:pPr>
          </w:p>
          <w:tbl>
            <w:tblPr>
              <w:tblStyle w:val="a9"/>
              <w:tblW w:w="0" w:type="auto"/>
              <w:tblLayout w:type="fixed"/>
              <w:tblLook w:val="04A0" w:firstRow="1" w:lastRow="0" w:firstColumn="1" w:lastColumn="0" w:noHBand="0" w:noVBand="1"/>
            </w:tblPr>
            <w:tblGrid>
              <w:gridCol w:w="1834"/>
              <w:gridCol w:w="2575"/>
            </w:tblGrid>
            <w:tr w:rsidR="0026252C" w:rsidTr="0026252C">
              <w:tc>
                <w:tcPr>
                  <w:tcW w:w="1834" w:type="dxa"/>
                </w:tcPr>
                <w:p w:rsidR="0026252C" w:rsidRDefault="0026252C" w:rsidP="00A3278B">
                  <w:pPr>
                    <w:contextualSpacing/>
                    <w:rPr>
                      <w:rFonts w:ascii="Times New Roman" w:hAnsi="Times New Roman"/>
                      <w:noProof/>
                      <w:lang w:val="en-US" w:eastAsia="ru-RU"/>
                    </w:rPr>
                  </w:pPr>
                  <w:r w:rsidRPr="0026252C">
                    <w:rPr>
                      <w:rFonts w:ascii="Times New Roman" w:hAnsi="Times New Roman"/>
                      <w:noProof/>
                      <w:lang w:val="en-US" w:eastAsia="ru-RU"/>
                    </w:rPr>
                    <w:t>Nervous system</w:t>
                  </w:r>
                </w:p>
              </w:tc>
              <w:tc>
                <w:tcPr>
                  <w:tcW w:w="2575" w:type="dxa"/>
                </w:tcPr>
                <w:p w:rsidR="0026252C" w:rsidRDefault="0026252C" w:rsidP="00A3278B">
                  <w:pPr>
                    <w:contextualSpacing/>
                    <w:rPr>
                      <w:rFonts w:ascii="Times New Roman" w:hAnsi="Times New Roman"/>
                      <w:noProof/>
                      <w:lang w:val="en-US" w:eastAsia="ru-RU"/>
                    </w:rPr>
                  </w:pPr>
                  <w:r w:rsidRPr="0026252C">
                    <w:rPr>
                      <w:rFonts w:ascii="Times New Roman" w:hAnsi="Times New Roman"/>
                      <w:noProof/>
                      <w:lang w:val="en-US" w:eastAsia="ru-RU"/>
                    </w:rPr>
                    <w:t>Compares the structure</w:t>
                  </w:r>
                  <w:r>
                    <w:rPr>
                      <w:rFonts w:ascii="Times New Roman" w:hAnsi="Times New Roman"/>
                      <w:noProof/>
                      <w:lang w:val="en-US" w:eastAsia="ru-RU"/>
                    </w:rPr>
                    <w:t>s</w:t>
                  </w:r>
                </w:p>
              </w:tc>
            </w:tr>
            <w:tr w:rsidR="0026252C" w:rsidTr="0026252C">
              <w:tc>
                <w:tcPr>
                  <w:tcW w:w="1834" w:type="dxa"/>
                </w:tcPr>
                <w:p w:rsidR="0026252C" w:rsidRDefault="0026252C" w:rsidP="00A3278B">
                  <w:pPr>
                    <w:contextualSpacing/>
                    <w:rPr>
                      <w:rFonts w:ascii="Times New Roman" w:hAnsi="Times New Roman"/>
                      <w:noProof/>
                      <w:lang w:val="en-US" w:eastAsia="ru-RU"/>
                    </w:rPr>
                  </w:pPr>
                </w:p>
              </w:tc>
              <w:tc>
                <w:tcPr>
                  <w:tcW w:w="2575" w:type="dxa"/>
                </w:tcPr>
                <w:p w:rsidR="0026252C" w:rsidRDefault="0026252C" w:rsidP="00A3278B">
                  <w:pPr>
                    <w:contextualSpacing/>
                    <w:rPr>
                      <w:rFonts w:ascii="Times New Roman" w:hAnsi="Times New Roman"/>
                      <w:noProof/>
                      <w:lang w:val="en-US" w:eastAsia="ru-RU"/>
                    </w:rPr>
                  </w:pPr>
                </w:p>
              </w:tc>
            </w:tr>
            <w:tr w:rsidR="0026252C" w:rsidTr="0026252C">
              <w:tc>
                <w:tcPr>
                  <w:tcW w:w="1834" w:type="dxa"/>
                </w:tcPr>
                <w:p w:rsidR="0026252C" w:rsidRDefault="0026252C" w:rsidP="00A3278B">
                  <w:pPr>
                    <w:contextualSpacing/>
                    <w:rPr>
                      <w:rFonts w:ascii="Times New Roman" w:hAnsi="Times New Roman"/>
                      <w:noProof/>
                      <w:lang w:val="en-US" w:eastAsia="ru-RU"/>
                    </w:rPr>
                  </w:pPr>
                </w:p>
              </w:tc>
              <w:tc>
                <w:tcPr>
                  <w:tcW w:w="2575" w:type="dxa"/>
                </w:tcPr>
                <w:p w:rsidR="0026252C" w:rsidRDefault="0026252C" w:rsidP="00A3278B">
                  <w:pPr>
                    <w:contextualSpacing/>
                    <w:rPr>
                      <w:rFonts w:ascii="Times New Roman" w:hAnsi="Times New Roman"/>
                      <w:noProof/>
                      <w:lang w:val="en-US" w:eastAsia="ru-RU"/>
                    </w:rPr>
                  </w:pPr>
                </w:p>
              </w:tc>
            </w:tr>
            <w:tr w:rsidR="0026252C" w:rsidTr="0026252C">
              <w:tc>
                <w:tcPr>
                  <w:tcW w:w="1834" w:type="dxa"/>
                </w:tcPr>
                <w:p w:rsidR="0026252C" w:rsidRDefault="0026252C" w:rsidP="00A3278B">
                  <w:pPr>
                    <w:contextualSpacing/>
                    <w:rPr>
                      <w:rFonts w:ascii="Times New Roman" w:hAnsi="Times New Roman"/>
                      <w:noProof/>
                      <w:lang w:val="en-US" w:eastAsia="ru-RU"/>
                    </w:rPr>
                  </w:pPr>
                </w:p>
              </w:tc>
              <w:tc>
                <w:tcPr>
                  <w:tcW w:w="2575" w:type="dxa"/>
                </w:tcPr>
                <w:p w:rsidR="0026252C" w:rsidRDefault="0026252C" w:rsidP="00A3278B">
                  <w:pPr>
                    <w:contextualSpacing/>
                    <w:rPr>
                      <w:rFonts w:ascii="Times New Roman" w:hAnsi="Times New Roman"/>
                      <w:noProof/>
                      <w:lang w:val="en-US" w:eastAsia="ru-RU"/>
                    </w:rPr>
                  </w:pPr>
                </w:p>
              </w:tc>
            </w:tr>
            <w:tr w:rsidR="0026252C" w:rsidTr="0026252C">
              <w:tc>
                <w:tcPr>
                  <w:tcW w:w="1834" w:type="dxa"/>
                </w:tcPr>
                <w:p w:rsidR="0026252C" w:rsidRDefault="0026252C" w:rsidP="00A3278B">
                  <w:pPr>
                    <w:contextualSpacing/>
                    <w:rPr>
                      <w:rFonts w:ascii="Times New Roman" w:hAnsi="Times New Roman"/>
                      <w:noProof/>
                      <w:lang w:val="en-US" w:eastAsia="ru-RU"/>
                    </w:rPr>
                  </w:pPr>
                </w:p>
              </w:tc>
              <w:tc>
                <w:tcPr>
                  <w:tcW w:w="2575" w:type="dxa"/>
                </w:tcPr>
                <w:p w:rsidR="0026252C" w:rsidRDefault="0026252C" w:rsidP="00A3278B">
                  <w:pPr>
                    <w:contextualSpacing/>
                    <w:rPr>
                      <w:rFonts w:ascii="Times New Roman" w:hAnsi="Times New Roman"/>
                      <w:noProof/>
                      <w:lang w:val="en-US" w:eastAsia="ru-RU"/>
                    </w:rPr>
                  </w:pPr>
                </w:p>
              </w:tc>
            </w:tr>
          </w:tbl>
          <w:p w:rsidR="00215638" w:rsidRPr="007A2FBB" w:rsidRDefault="00215638" w:rsidP="00A3278B">
            <w:pPr>
              <w:contextualSpacing/>
              <w:rPr>
                <w:rFonts w:ascii="Times New Roman" w:hAnsi="Times New Roman"/>
                <w:lang w:val="kk-KZ"/>
              </w:rPr>
            </w:pP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Дескриптор:                    Жалпы - 3 балл</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1.Кестені сызады оны толтырады.</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2. Талдау жасап айырмашылықтарын анықтайды.</w:t>
            </w:r>
          </w:p>
        </w:tc>
        <w:tc>
          <w:tcPr>
            <w:tcW w:w="1525"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lastRenderedPageBreak/>
              <w:t>ДК экраны</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7-сынып оқулығы.</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Жұмыс дәптерлері.</w:t>
            </w:r>
          </w:p>
        </w:tc>
      </w:tr>
      <w:tr w:rsidR="00215638" w:rsidRPr="007A2FBB" w:rsidTr="005B1ED7">
        <w:tc>
          <w:tcPr>
            <w:tcW w:w="1526" w:type="dxa"/>
            <w:tcBorders>
              <w:top w:val="single" w:sz="4" w:space="0" w:color="auto"/>
              <w:left w:val="single" w:sz="4" w:space="0" w:color="auto"/>
              <w:bottom w:val="single" w:sz="4" w:space="0" w:color="auto"/>
              <w:right w:val="single" w:sz="4" w:space="0" w:color="auto"/>
            </w:tcBorders>
            <w:hideMark/>
          </w:tcPr>
          <w:p w:rsidR="0026252C" w:rsidRPr="0026252C" w:rsidRDefault="0026252C" w:rsidP="0026252C">
            <w:pPr>
              <w:contextualSpacing/>
              <w:jc w:val="center"/>
              <w:rPr>
                <w:rFonts w:ascii="Times New Roman" w:hAnsi="Times New Roman"/>
                <w:lang w:val="en-US"/>
              </w:rPr>
            </w:pPr>
            <w:r w:rsidRPr="0026252C">
              <w:rPr>
                <w:rFonts w:ascii="Times New Roman" w:hAnsi="Times New Roman"/>
                <w:lang w:val="en-US"/>
              </w:rPr>
              <w:lastRenderedPageBreak/>
              <w:t>End of lesson</w:t>
            </w:r>
          </w:p>
          <w:p w:rsidR="0026252C" w:rsidRPr="0026252C" w:rsidRDefault="0026252C" w:rsidP="0026252C">
            <w:pPr>
              <w:contextualSpacing/>
              <w:jc w:val="center"/>
              <w:rPr>
                <w:rFonts w:ascii="Times New Roman" w:hAnsi="Times New Roman"/>
                <w:lang w:val="en-US"/>
              </w:rPr>
            </w:pPr>
            <w:r w:rsidRPr="0026252C">
              <w:rPr>
                <w:rFonts w:ascii="Times New Roman" w:hAnsi="Times New Roman"/>
                <w:lang w:val="en-US"/>
              </w:rPr>
              <w:t>Thought.</w:t>
            </w:r>
          </w:p>
          <w:p w:rsidR="00215638" w:rsidRPr="0026252C" w:rsidRDefault="0026252C" w:rsidP="0026252C">
            <w:pPr>
              <w:contextualSpacing/>
              <w:jc w:val="center"/>
              <w:rPr>
                <w:rFonts w:ascii="Times New Roman" w:hAnsi="Times New Roman"/>
                <w:lang w:val="en-US"/>
              </w:rPr>
            </w:pPr>
            <w:r w:rsidRPr="0026252C">
              <w:rPr>
                <w:rFonts w:ascii="Times New Roman" w:hAnsi="Times New Roman"/>
                <w:lang w:val="en-US"/>
              </w:rPr>
              <w:t>Reflection</w:t>
            </w:r>
          </w:p>
        </w:tc>
        <w:tc>
          <w:tcPr>
            <w:tcW w:w="1843" w:type="dxa"/>
            <w:tcBorders>
              <w:top w:val="single" w:sz="4" w:space="0" w:color="auto"/>
              <w:left w:val="single" w:sz="4" w:space="0" w:color="auto"/>
              <w:bottom w:val="single" w:sz="4" w:space="0" w:color="auto"/>
              <w:right w:val="single" w:sz="4" w:space="0" w:color="auto"/>
            </w:tcBorders>
          </w:tcPr>
          <w:p w:rsidR="00D602D6" w:rsidRDefault="00D602D6" w:rsidP="00A3278B">
            <w:pPr>
              <w:contextualSpacing/>
              <w:rPr>
                <w:rFonts w:ascii="Times New Roman" w:hAnsi="Times New Roman"/>
                <w:lang w:val="kk-KZ"/>
              </w:rPr>
            </w:pPr>
            <w:r>
              <w:rPr>
                <w:rFonts w:ascii="Times New Roman" w:hAnsi="Times New Roman"/>
                <w:lang w:val="kk-KZ"/>
              </w:rPr>
              <w:t>«Ойлаудың алты қалпағы»</w:t>
            </w:r>
          </w:p>
          <w:p w:rsidR="00215638" w:rsidRPr="005B1ED7" w:rsidRDefault="00215638" w:rsidP="00A3278B">
            <w:pPr>
              <w:contextualSpacing/>
              <w:rPr>
                <w:rFonts w:ascii="Times New Roman" w:hAnsi="Times New Roman"/>
                <w:lang w:val="kk-KZ"/>
              </w:rPr>
            </w:pPr>
            <w:r w:rsidRPr="007A2FBB">
              <w:rPr>
                <w:rFonts w:ascii="Times New Roman" w:hAnsi="Times New Roman"/>
                <w:lang w:val="kk-KZ"/>
              </w:rPr>
              <w:t>Мұғалім сабақты қорытындылау мақсатында оқушылардың сабаққа деген көзқарасын, рефлексиясын тыңдайды.</w:t>
            </w:r>
          </w:p>
          <w:p w:rsidR="00215638" w:rsidRPr="007A2FBB" w:rsidRDefault="00215638" w:rsidP="00A3278B">
            <w:pPr>
              <w:contextualSpacing/>
              <w:rPr>
                <w:rFonts w:ascii="Times New Roman" w:hAnsi="Times New Roman"/>
                <w:lang w:val="kk-KZ"/>
              </w:rPr>
            </w:pPr>
            <w:r w:rsidRPr="007A2FBB">
              <w:rPr>
                <w:rFonts w:ascii="Times New Roman" w:hAnsi="Times New Roman"/>
                <w:b/>
                <w:i/>
                <w:lang w:val="kk-KZ"/>
              </w:rPr>
              <w:t>Мақсаты:</w:t>
            </w:r>
            <w:r w:rsidRPr="007A2FBB">
              <w:rPr>
                <w:rFonts w:ascii="Times New Roman" w:hAnsi="Times New Roman"/>
                <w:b/>
                <w:lang w:val="kk-KZ"/>
              </w:rPr>
              <w:t xml:space="preserve"> </w:t>
            </w:r>
            <w:r w:rsidRPr="007A2FBB">
              <w:rPr>
                <w:rFonts w:ascii="Times New Roman" w:hAnsi="Times New Roman"/>
                <w:lang w:val="kk-KZ"/>
              </w:rPr>
              <w:t>Оқушы алған білімін саралай білуге дағдыланады.</w:t>
            </w:r>
          </w:p>
          <w:p w:rsidR="00215638" w:rsidRPr="007A2FBB" w:rsidRDefault="00215638" w:rsidP="00A3278B">
            <w:pPr>
              <w:contextualSpacing/>
              <w:rPr>
                <w:rFonts w:ascii="Times New Roman" w:eastAsia="Times New Roman" w:hAnsi="Times New Roman"/>
                <w:lang w:val="kk-KZ"/>
              </w:rPr>
            </w:pPr>
            <w:r w:rsidRPr="007A2FBB">
              <w:rPr>
                <w:rFonts w:ascii="Times New Roman" w:eastAsia="Times New Roman" w:hAnsi="Times New Roman"/>
                <w:b/>
                <w:i/>
                <w:lang w:val="kk-KZ"/>
              </w:rPr>
              <w:t>Тиімділігі:</w:t>
            </w:r>
            <w:r w:rsidRPr="007A2FBB">
              <w:rPr>
                <w:rFonts w:ascii="Times New Roman" w:eastAsia="Times New Roman" w:hAnsi="Times New Roman"/>
                <w:b/>
                <w:lang w:val="kk-KZ"/>
              </w:rPr>
              <w:t xml:space="preserve"> </w:t>
            </w:r>
            <w:r w:rsidRPr="007A2FBB">
              <w:rPr>
                <w:rFonts w:ascii="Times New Roman" w:eastAsia="Times New Roman" w:hAnsi="Times New Roman"/>
                <w:lang w:val="kk-KZ"/>
              </w:rPr>
              <w:t>Тақырып бойынша оқушылардың пікірін анықтайды. Жинақталған деректердің құнды болуын қадағалайды.</w:t>
            </w:r>
          </w:p>
          <w:p w:rsidR="00215638" w:rsidRPr="007A2FBB" w:rsidRDefault="00215638" w:rsidP="00A3278B">
            <w:pPr>
              <w:contextualSpacing/>
              <w:rPr>
                <w:rFonts w:ascii="Times New Roman" w:hAnsi="Times New Roman"/>
                <w:lang w:val="kk-KZ"/>
              </w:rPr>
            </w:pPr>
            <w:r w:rsidRPr="007A2FBB">
              <w:rPr>
                <w:rFonts w:ascii="Times New Roman" w:hAnsi="Times New Roman"/>
                <w:b/>
                <w:i/>
                <w:lang w:val="kk-KZ"/>
              </w:rPr>
              <w:t>Саралау:</w:t>
            </w:r>
            <w:r w:rsidRPr="007A2FBB">
              <w:rPr>
                <w:rFonts w:ascii="Times New Roman" w:hAnsi="Times New Roman"/>
                <w:lang w:val="kk-KZ"/>
              </w:rPr>
              <w:t xml:space="preserve"> Бұл кезеңде саралаудың </w:t>
            </w:r>
            <w:r w:rsidRPr="007A2FBB">
              <w:rPr>
                <w:rFonts w:ascii="Times New Roman" w:hAnsi="Times New Roman"/>
                <w:b/>
                <w:i/>
                <w:lang w:val="kk-KZ"/>
              </w:rPr>
              <w:t>«Қорытынды»</w:t>
            </w:r>
            <w:r w:rsidRPr="007A2FBB">
              <w:rPr>
                <w:rFonts w:ascii="Times New Roman" w:hAnsi="Times New Roman"/>
                <w:lang w:val="kk-KZ"/>
              </w:rPr>
              <w:t xml:space="preserve"> тәсілі көрінеді.</w:t>
            </w:r>
          </w:p>
        </w:tc>
        <w:tc>
          <w:tcPr>
            <w:tcW w:w="3118" w:type="dxa"/>
            <w:gridSpan w:val="3"/>
            <w:tcBorders>
              <w:top w:val="single" w:sz="4" w:space="0" w:color="auto"/>
              <w:left w:val="single" w:sz="4" w:space="0" w:color="auto"/>
              <w:bottom w:val="single" w:sz="4" w:space="0" w:color="auto"/>
              <w:right w:val="single" w:sz="4" w:space="0" w:color="auto"/>
            </w:tcBorders>
          </w:tcPr>
          <w:p w:rsidR="00D602D6" w:rsidRDefault="00D602D6" w:rsidP="00A3278B">
            <w:pPr>
              <w:contextualSpacing/>
              <w:rPr>
                <w:rFonts w:ascii="Times New Roman" w:hAnsi="Times New Roman"/>
                <w:lang w:val="kk-KZ"/>
              </w:rPr>
            </w:pPr>
          </w:p>
          <w:p w:rsidR="00D602D6" w:rsidRDefault="00D602D6" w:rsidP="00A3278B">
            <w:pPr>
              <w:contextualSpacing/>
              <w:rPr>
                <w:rFonts w:ascii="Times New Roman" w:hAnsi="Times New Roman"/>
                <w:lang w:val="kk-KZ"/>
              </w:rPr>
            </w:pPr>
            <w:r w:rsidRPr="00D602D6">
              <w:rPr>
                <w:rFonts w:ascii="Times New Roman" w:hAnsi="Times New Roman"/>
              </w:rPr>
              <w:drawing>
                <wp:inline distT="0" distB="0" distL="0" distR="0">
                  <wp:extent cx="1703705" cy="1466850"/>
                  <wp:effectExtent l="0" t="0" r="0" b="0"/>
                  <wp:docPr id="9" name="Рисунок 9" descr="Жаңа әдіс- тәсілд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аңа әдіс- тәсілдер&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5404" cy="1494142"/>
                          </a:xfrm>
                          <a:prstGeom prst="rect">
                            <a:avLst/>
                          </a:prstGeom>
                          <a:noFill/>
                          <a:ln>
                            <a:noFill/>
                          </a:ln>
                        </pic:spPr>
                      </pic:pic>
                    </a:graphicData>
                  </a:graphic>
                </wp:inline>
              </w:drawing>
            </w:r>
          </w:p>
          <w:p w:rsidR="00D602D6" w:rsidRDefault="00D602D6" w:rsidP="00A3278B">
            <w:pPr>
              <w:contextualSpacing/>
              <w:rPr>
                <w:rFonts w:ascii="Times New Roman" w:hAnsi="Times New Roman"/>
                <w:lang w:val="kk-KZ"/>
              </w:rPr>
            </w:pPr>
          </w:p>
          <w:p w:rsidR="00215638" w:rsidRPr="007A2FBB" w:rsidRDefault="0026252C" w:rsidP="00A3278B">
            <w:pPr>
              <w:contextualSpacing/>
              <w:rPr>
                <w:rFonts w:ascii="Times New Roman" w:hAnsi="Times New Roman"/>
                <w:lang w:val="kk-KZ"/>
              </w:rPr>
            </w:pPr>
            <w:r w:rsidRPr="0026252C">
              <w:rPr>
                <w:rFonts w:ascii="Times New Roman" w:hAnsi="Times New Roman"/>
                <w:lang w:val="kk-KZ"/>
              </w:rPr>
              <w:t>Students, depending on the tasks that lead to the goal of today's lesson, draw conclusions from the lesson by expressing their understanding, opinion, and opinion.</w:t>
            </w:r>
          </w:p>
        </w:tc>
        <w:tc>
          <w:tcPr>
            <w:tcW w:w="1559" w:type="dxa"/>
            <w:tcBorders>
              <w:top w:val="single" w:sz="4" w:space="0" w:color="auto"/>
              <w:left w:val="single" w:sz="4" w:space="0" w:color="auto"/>
              <w:bottom w:val="single" w:sz="4" w:space="0" w:color="auto"/>
              <w:right w:val="single" w:sz="4" w:space="0" w:color="auto"/>
            </w:tcBorders>
            <w:hideMark/>
          </w:tcPr>
          <w:p w:rsidR="00215638" w:rsidRPr="007A2FBB" w:rsidRDefault="00215638" w:rsidP="00D602D6">
            <w:pPr>
              <w:contextualSpacing/>
              <w:rPr>
                <w:rFonts w:ascii="Times New Roman" w:hAnsi="Times New Roman"/>
                <w:lang w:val="kk-KZ"/>
              </w:rPr>
            </w:pPr>
            <w:r w:rsidRPr="007A2FBB">
              <w:rPr>
                <w:rFonts w:ascii="Times New Roman" w:hAnsi="Times New Roman"/>
                <w:lang w:val="kk-KZ"/>
              </w:rPr>
              <w:t xml:space="preserve">Мұғалім оқушыларды  </w:t>
            </w:r>
            <w:r w:rsidRPr="007A2FBB">
              <w:rPr>
                <w:rFonts w:ascii="Times New Roman" w:hAnsi="Times New Roman"/>
                <w:b/>
                <w:lang w:val="kk-KZ"/>
              </w:rPr>
              <w:t>«</w:t>
            </w:r>
            <w:r w:rsidR="00D602D6">
              <w:rPr>
                <w:rFonts w:ascii="Times New Roman" w:hAnsi="Times New Roman"/>
                <w:b/>
                <w:lang w:val="kk-KZ"/>
              </w:rPr>
              <w:t xml:space="preserve">Ой толғаныс» </w:t>
            </w:r>
            <w:r w:rsidRPr="007A2FBB">
              <w:rPr>
                <w:rFonts w:ascii="Times New Roman" w:hAnsi="Times New Roman"/>
                <w:lang w:val="kk-KZ"/>
              </w:rPr>
              <w:t xml:space="preserve">әдісі арқылы бағалайды. Яғни </w:t>
            </w:r>
            <w:r w:rsidRPr="007A2FBB">
              <w:rPr>
                <w:rFonts w:ascii="Times New Roman" w:hAnsi="Times New Roman"/>
                <w:i/>
                <w:lang w:val="kk-KZ"/>
              </w:rPr>
              <w:t>«Дұрыс келісемін», «Толықтырамын, басқа көзқарасым бар», «Менің сұрағым бар». Сонымен қатар 1-10 баллдық жүйе бойынша оқушылардың сабаққа қатысу белсенділігі бойынша бағаланады.</w:t>
            </w:r>
          </w:p>
        </w:tc>
        <w:tc>
          <w:tcPr>
            <w:tcW w:w="1525" w:type="dxa"/>
            <w:tcBorders>
              <w:top w:val="single" w:sz="4" w:space="0" w:color="auto"/>
              <w:left w:val="single" w:sz="4" w:space="0" w:color="auto"/>
              <w:bottom w:val="single" w:sz="4" w:space="0" w:color="auto"/>
              <w:right w:val="single" w:sz="4" w:space="0" w:color="auto"/>
            </w:tcBorders>
            <w:hideMark/>
          </w:tcPr>
          <w:p w:rsidR="00215638" w:rsidRPr="007A2FBB" w:rsidRDefault="0026252C" w:rsidP="00A3278B">
            <w:pPr>
              <w:contextualSpacing/>
              <w:rPr>
                <w:rFonts w:ascii="Times New Roman" w:hAnsi="Times New Roman"/>
                <w:lang w:val="kk-KZ"/>
              </w:rPr>
            </w:pPr>
            <w:r w:rsidRPr="0026252C">
              <w:rPr>
                <w:rFonts w:ascii="Times New Roman" w:hAnsi="Times New Roman"/>
              </w:rPr>
              <w:drawing>
                <wp:inline distT="0" distB="0" distL="0" distR="0">
                  <wp:extent cx="948690" cy="847725"/>
                  <wp:effectExtent l="0" t="0" r="3810" b="9525"/>
                  <wp:docPr id="8" name="Рисунок 8" descr="Картинки по запросу бағалау түрлері бастауыш сынып | Chart, Line chart,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бағалау түрлері бастауыш сынып | Chart, Line chart,  Rea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9842" cy="884497"/>
                          </a:xfrm>
                          <a:prstGeom prst="rect">
                            <a:avLst/>
                          </a:prstGeom>
                          <a:noFill/>
                          <a:ln>
                            <a:noFill/>
                          </a:ln>
                        </pic:spPr>
                      </pic:pic>
                    </a:graphicData>
                  </a:graphic>
                </wp:inline>
              </w:drawing>
            </w:r>
          </w:p>
          <w:p w:rsidR="00215638" w:rsidRPr="007A2FBB" w:rsidRDefault="00215638" w:rsidP="00A3278B">
            <w:pPr>
              <w:contextualSpacing/>
              <w:jc w:val="center"/>
              <w:rPr>
                <w:rFonts w:ascii="Times New Roman" w:hAnsi="Times New Roman"/>
                <w:lang w:val="kk-KZ"/>
              </w:rPr>
            </w:pPr>
          </w:p>
        </w:tc>
      </w:tr>
      <w:tr w:rsidR="00215638" w:rsidRPr="00EB1B2E" w:rsidTr="005B1ED7">
        <w:tc>
          <w:tcPr>
            <w:tcW w:w="4106" w:type="dxa"/>
            <w:gridSpan w:val="3"/>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jc w:val="both"/>
              <w:rPr>
                <w:rFonts w:ascii="Times New Roman" w:hAnsi="Times New Roman"/>
                <w:lang w:val="kk-KZ"/>
              </w:rPr>
            </w:pPr>
            <w:r w:rsidRPr="007A2FBB">
              <w:rPr>
                <w:rFonts w:ascii="Times New Roman" w:hAnsi="Times New Roman"/>
                <w:lang w:val="kk-KZ"/>
              </w:rPr>
              <w:t xml:space="preserve">Саралау. Сіз қандай тәсілмен көбірек қолдау көрсетпексіз? Сіз қабілетті оқушылардың алдына қандай тапсырмалар қоясыз? </w:t>
            </w:r>
          </w:p>
        </w:tc>
        <w:tc>
          <w:tcPr>
            <w:tcW w:w="1843"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jc w:val="center"/>
              <w:rPr>
                <w:rFonts w:ascii="Times New Roman" w:hAnsi="Times New Roman"/>
                <w:lang w:val="kk-KZ"/>
              </w:rPr>
            </w:pPr>
            <w:r w:rsidRPr="007A2FBB">
              <w:rPr>
                <w:rFonts w:ascii="Times New Roman" w:hAnsi="Times New Roman"/>
                <w:lang w:val="kk-KZ"/>
              </w:rPr>
              <w:t>Бағалау.  Сіз оқушылардың материалды игеру деңгейін қалай тексеруді жоспарлап отырсыз?</w:t>
            </w:r>
          </w:p>
        </w:tc>
        <w:tc>
          <w:tcPr>
            <w:tcW w:w="3622" w:type="dxa"/>
            <w:gridSpan w:val="3"/>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t>Денсаулық және қауіпсіздік техникасын сақтау</w:t>
            </w:r>
            <w:r w:rsidRPr="007A2FBB">
              <w:rPr>
                <w:rFonts w:ascii="Times New Roman" w:hAnsi="Times New Roman"/>
                <w:lang w:val="kk-KZ"/>
              </w:rPr>
              <w:br/>
            </w:r>
            <w:r w:rsidRPr="007A2FBB">
              <w:rPr>
                <w:rFonts w:ascii="Times New Roman" w:hAnsi="Times New Roman"/>
                <w:lang w:val="kk-KZ"/>
              </w:rPr>
              <w:br/>
            </w:r>
          </w:p>
        </w:tc>
      </w:tr>
      <w:tr w:rsidR="00215638" w:rsidRPr="00EB1B2E" w:rsidTr="005B1ED7">
        <w:tc>
          <w:tcPr>
            <w:tcW w:w="4106" w:type="dxa"/>
            <w:gridSpan w:val="3"/>
            <w:tcBorders>
              <w:top w:val="single" w:sz="4" w:space="0" w:color="auto"/>
              <w:left w:val="single" w:sz="4" w:space="0" w:color="auto"/>
              <w:bottom w:val="single" w:sz="4" w:space="0" w:color="auto"/>
              <w:right w:val="single" w:sz="4" w:space="0" w:color="auto"/>
            </w:tcBorders>
          </w:tcPr>
          <w:p w:rsidR="00215638" w:rsidRPr="007A2FBB" w:rsidRDefault="00215638" w:rsidP="00A3278B">
            <w:pPr>
              <w:contextualSpacing/>
              <w:jc w:val="both"/>
              <w:rPr>
                <w:rFonts w:ascii="Times New Roman" w:hAnsi="Times New Roman"/>
                <w:lang w:val="kk-KZ" w:eastAsia="en-GB"/>
              </w:rPr>
            </w:pPr>
            <w:r w:rsidRPr="007A2FBB">
              <w:rPr>
                <w:rFonts w:ascii="Times New Roman" w:hAnsi="Times New Roman"/>
                <w:lang w:val="kk-KZ" w:eastAsia="en-GB"/>
              </w:rPr>
              <w:t xml:space="preserve">«Диалог және қолдау көрсету», </w:t>
            </w:r>
            <w:r w:rsidR="00D602D6" w:rsidRPr="00D602D6">
              <w:rPr>
                <w:rFonts w:ascii="Times New Roman" w:hAnsi="Times New Roman"/>
                <w:lang w:val="kk-KZ" w:eastAsia="en-GB"/>
              </w:rPr>
              <w:t>«RAFT» әдісі</w:t>
            </w:r>
            <w:r w:rsidR="00D602D6">
              <w:rPr>
                <w:rFonts w:ascii="Times New Roman" w:hAnsi="Times New Roman"/>
                <w:lang w:val="kk-KZ" w:eastAsia="en-GB"/>
              </w:rPr>
              <w:t xml:space="preserve">, </w:t>
            </w:r>
            <w:r w:rsidRPr="007A2FBB">
              <w:rPr>
                <w:rFonts w:ascii="Times New Roman" w:hAnsi="Times New Roman"/>
                <w:lang w:val="kk-KZ" w:eastAsia="en-GB"/>
              </w:rPr>
              <w:t>«Тапсырма», «Жіктеу».</w:t>
            </w:r>
            <w:r w:rsidR="00D602D6" w:rsidRPr="00D602D6">
              <w:rPr>
                <w:lang w:val="kk-KZ"/>
              </w:rPr>
              <w:t xml:space="preserve"> </w:t>
            </w:r>
            <w:r w:rsidR="00D602D6" w:rsidRPr="00D602D6">
              <w:rPr>
                <w:rFonts w:ascii="Times New Roman" w:hAnsi="Times New Roman"/>
                <w:lang w:val="kk-KZ" w:eastAsia="en-GB"/>
              </w:rPr>
              <w:t>«Ойлаудың алты қалпағы»</w:t>
            </w:r>
          </w:p>
          <w:p w:rsidR="00215638" w:rsidRPr="007A2FBB" w:rsidRDefault="00215638" w:rsidP="00A3278B">
            <w:pPr>
              <w:contextualSpacing/>
              <w:jc w:val="both"/>
              <w:rPr>
                <w:rFonts w:ascii="Times New Roman" w:hAnsi="Times New Roman"/>
                <w:lang w:val="kk-KZ" w:eastAsia="en-GB"/>
              </w:rPr>
            </w:pPr>
          </w:p>
          <w:p w:rsidR="00215638" w:rsidRPr="007A2FBB" w:rsidRDefault="00215638" w:rsidP="00A3278B">
            <w:pPr>
              <w:contextualSpacing/>
              <w:jc w:val="both"/>
              <w:rPr>
                <w:rFonts w:ascii="Times New Roman" w:hAnsi="Times New Roman"/>
                <w:lang w:val="kk-KZ"/>
              </w:rPr>
            </w:pPr>
            <w:r w:rsidRPr="007A2FBB">
              <w:rPr>
                <w:rFonts w:ascii="Times New Roman" w:hAnsi="Times New Roman"/>
                <w:lang w:val="kk-KZ"/>
              </w:rPr>
              <w:t>Саралау тапсырмаларды  іріктеуді, белгілі бір оқушыдан күтілетін нәтижені, оқушыға жеке қолдау көрсетуде, оқу материалы мен ресурстарды оқушылардың жеке қабілеттерін ескере отырып әзірлеуді қамтиды.</w:t>
            </w:r>
          </w:p>
        </w:tc>
        <w:tc>
          <w:tcPr>
            <w:tcW w:w="1843" w:type="dxa"/>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jc w:val="center"/>
              <w:rPr>
                <w:rFonts w:ascii="Times New Roman" w:hAnsi="Times New Roman"/>
                <w:b/>
                <w:lang w:val="kk-KZ"/>
              </w:rPr>
            </w:pPr>
            <w:r w:rsidRPr="007A2FBB">
              <w:rPr>
                <w:rFonts w:ascii="Times New Roman" w:hAnsi="Times New Roman"/>
                <w:lang w:val="kk-KZ"/>
              </w:rPr>
              <w:t xml:space="preserve"> «Мадақтау сөзі» әдісі</w:t>
            </w:r>
            <w:r w:rsidR="00D602D6">
              <w:rPr>
                <w:rFonts w:ascii="Times New Roman" w:hAnsi="Times New Roman"/>
                <w:lang w:val="kk-KZ"/>
              </w:rPr>
              <w:t xml:space="preserve">, </w:t>
            </w:r>
            <w:r w:rsidR="00D602D6" w:rsidRPr="00D602D6">
              <w:rPr>
                <w:rFonts w:ascii="Times New Roman" w:hAnsi="Times New Roman"/>
                <w:lang w:val="kk-KZ" w:eastAsia="en-GB"/>
              </w:rPr>
              <w:t>«Ой толғаныс»</w:t>
            </w:r>
          </w:p>
        </w:tc>
        <w:tc>
          <w:tcPr>
            <w:tcW w:w="3622" w:type="dxa"/>
            <w:gridSpan w:val="3"/>
            <w:tcBorders>
              <w:top w:val="single" w:sz="4" w:space="0" w:color="auto"/>
              <w:left w:val="single" w:sz="4" w:space="0" w:color="auto"/>
              <w:bottom w:val="single" w:sz="4" w:space="0" w:color="auto"/>
              <w:right w:val="single" w:sz="4" w:space="0" w:color="auto"/>
            </w:tcBorders>
            <w:hideMark/>
          </w:tcPr>
          <w:p w:rsidR="00215638" w:rsidRPr="007A2FBB" w:rsidRDefault="00215638" w:rsidP="00A3278B">
            <w:pPr>
              <w:contextualSpacing/>
              <w:rPr>
                <w:rFonts w:ascii="Times New Roman" w:hAnsi="Times New Roman"/>
                <w:lang w:val="kk-KZ"/>
              </w:rPr>
            </w:pPr>
            <w:r w:rsidRPr="007A2FBB">
              <w:rPr>
                <w:rFonts w:ascii="Times New Roman" w:hAnsi="Times New Roman"/>
                <w:lang w:val="kk-KZ"/>
              </w:rPr>
              <w:t>Денсаулық сақтау технологиялары.</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Сабақта сергіту жаттығулары мен белсенді жұмыс түрлерін қолданамын.</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 xml:space="preserve">Осы сабақта қолданылатын </w:t>
            </w:r>
          </w:p>
          <w:p w:rsidR="00215638" w:rsidRPr="007A2FBB" w:rsidRDefault="00215638" w:rsidP="00A3278B">
            <w:pPr>
              <w:contextualSpacing/>
              <w:rPr>
                <w:rFonts w:ascii="Times New Roman" w:hAnsi="Times New Roman"/>
                <w:lang w:val="kk-KZ"/>
              </w:rPr>
            </w:pPr>
            <w:r w:rsidRPr="007A2FBB">
              <w:rPr>
                <w:rFonts w:ascii="Times New Roman" w:hAnsi="Times New Roman"/>
                <w:lang w:val="kk-KZ"/>
              </w:rPr>
              <w:t>Қауіпсіздік техникасы ережелерінің тармақтары орындалады.</w:t>
            </w:r>
          </w:p>
        </w:tc>
      </w:tr>
    </w:tbl>
    <w:p w:rsidR="00D0450F" w:rsidRPr="00EB1B2E" w:rsidRDefault="00D0450F" w:rsidP="007A2FBB">
      <w:pPr>
        <w:rPr>
          <w:lang w:val="kk-KZ"/>
        </w:rPr>
      </w:pPr>
    </w:p>
    <w:sectPr w:rsidR="00D0450F" w:rsidRPr="00EB1B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B7C9E"/>
    <w:multiLevelType w:val="hybridMultilevel"/>
    <w:tmpl w:val="11D8CFC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C16D39"/>
    <w:multiLevelType w:val="hybridMultilevel"/>
    <w:tmpl w:val="3D8EF234"/>
    <w:lvl w:ilvl="0" w:tplc="264A2BB6">
      <w:start w:val="1"/>
      <w:numFmt w:val="decimal"/>
      <w:lvlText w:val="%1."/>
      <w:lvlJc w:val="left"/>
      <w:pPr>
        <w:ind w:left="405" w:hanging="360"/>
      </w:pPr>
      <w:rPr>
        <w:rFonts w:asciiTheme="minorHAnsi" w:hAnsiTheme="minorHAnsi" w:cstheme="minorBidi" w:hint="default"/>
        <w:sz w:val="22"/>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
    <w:nsid w:val="3A643C17"/>
    <w:multiLevelType w:val="hybridMultilevel"/>
    <w:tmpl w:val="D228C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490E30"/>
    <w:multiLevelType w:val="hybridMultilevel"/>
    <w:tmpl w:val="7AD238B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7B14F4"/>
    <w:multiLevelType w:val="hybridMultilevel"/>
    <w:tmpl w:val="CC80C5C4"/>
    <w:lvl w:ilvl="0" w:tplc="0419000F">
      <w:start w:val="1"/>
      <w:numFmt w:val="decimal"/>
      <w:lvlText w:val="%1."/>
      <w:lvlJc w:val="left"/>
      <w:pPr>
        <w:ind w:left="78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3C5231C"/>
    <w:multiLevelType w:val="hybridMultilevel"/>
    <w:tmpl w:val="A7620D64"/>
    <w:lvl w:ilvl="0" w:tplc="04190011">
      <w:start w:val="1"/>
      <w:numFmt w:val="decimal"/>
      <w:lvlText w:val="%1)"/>
      <w:lvlJc w:val="left"/>
      <w:pPr>
        <w:ind w:left="78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EF12BF1"/>
    <w:multiLevelType w:val="hybridMultilevel"/>
    <w:tmpl w:val="372E5DF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E41F4D"/>
    <w:multiLevelType w:val="hybridMultilevel"/>
    <w:tmpl w:val="897E2ED6"/>
    <w:lvl w:ilvl="0" w:tplc="FE48C0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2945F0"/>
    <w:multiLevelType w:val="hybridMultilevel"/>
    <w:tmpl w:val="A00A0974"/>
    <w:lvl w:ilvl="0" w:tplc="5554F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B2349C"/>
    <w:multiLevelType w:val="hybridMultilevel"/>
    <w:tmpl w:val="93B631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B3C264B"/>
    <w:multiLevelType w:val="hybridMultilevel"/>
    <w:tmpl w:val="B19C5F46"/>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D27522"/>
    <w:multiLevelType w:val="hybridMultilevel"/>
    <w:tmpl w:val="765AC68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1"/>
  </w:num>
  <w:num w:numId="5">
    <w:abstractNumId w:val="7"/>
  </w:num>
  <w:num w:numId="6">
    <w:abstractNumId w:val="3"/>
  </w:num>
  <w:num w:numId="7">
    <w:abstractNumId w:val="10"/>
  </w:num>
  <w:num w:numId="8">
    <w:abstractNumId w:val="6"/>
  </w:num>
  <w:num w:numId="9">
    <w:abstractNumId w:val="0"/>
  </w:num>
  <w:num w:numId="10">
    <w:abstractNumId w:val="8"/>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E71"/>
    <w:rsid w:val="00096BD6"/>
    <w:rsid w:val="000B5921"/>
    <w:rsid w:val="00116373"/>
    <w:rsid w:val="001C730F"/>
    <w:rsid w:val="00206924"/>
    <w:rsid w:val="00215638"/>
    <w:rsid w:val="0026252C"/>
    <w:rsid w:val="00355FEC"/>
    <w:rsid w:val="00377740"/>
    <w:rsid w:val="005B1ED7"/>
    <w:rsid w:val="005C599E"/>
    <w:rsid w:val="007A2FBB"/>
    <w:rsid w:val="00816E71"/>
    <w:rsid w:val="009751B9"/>
    <w:rsid w:val="00BB5843"/>
    <w:rsid w:val="00CF182C"/>
    <w:rsid w:val="00D0450F"/>
    <w:rsid w:val="00D21E57"/>
    <w:rsid w:val="00D602D6"/>
    <w:rsid w:val="00E26C5C"/>
    <w:rsid w:val="00EA4005"/>
    <w:rsid w:val="00EB1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27F1C-4538-45EA-A79A-0C661E68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99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C599E"/>
  </w:style>
  <w:style w:type="paragraph" w:styleId="a3">
    <w:name w:val="Balloon Text"/>
    <w:basedOn w:val="a"/>
    <w:link w:val="a4"/>
    <w:uiPriority w:val="99"/>
    <w:semiHidden/>
    <w:unhideWhenUsed/>
    <w:rsid w:val="005C59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599E"/>
    <w:rPr>
      <w:rFonts w:ascii="Tahoma" w:hAnsi="Tahoma" w:cs="Tahoma"/>
      <w:sz w:val="16"/>
      <w:szCs w:val="16"/>
    </w:rPr>
  </w:style>
  <w:style w:type="character" w:customStyle="1" w:styleId="a5">
    <w:name w:val="Без интервала Знак"/>
    <w:link w:val="a6"/>
    <w:uiPriority w:val="1"/>
    <w:locked/>
    <w:rsid w:val="005C599E"/>
    <w:rPr>
      <w:rFonts w:ascii="Calibri" w:eastAsia="Calibri" w:hAnsi="Calibri" w:cs="Times New Roman"/>
      <w:lang w:val="en-US"/>
    </w:rPr>
  </w:style>
  <w:style w:type="paragraph" w:styleId="a6">
    <w:name w:val="No Spacing"/>
    <w:link w:val="a5"/>
    <w:uiPriority w:val="1"/>
    <w:qFormat/>
    <w:rsid w:val="005C599E"/>
    <w:pPr>
      <w:spacing w:after="0" w:line="240" w:lineRule="auto"/>
    </w:pPr>
    <w:rPr>
      <w:rFonts w:ascii="Calibri" w:eastAsia="Calibri" w:hAnsi="Calibri" w:cs="Times New Roman"/>
      <w:lang w:val="en-US"/>
    </w:rPr>
  </w:style>
  <w:style w:type="character" w:customStyle="1" w:styleId="a7">
    <w:name w:val="Абзац списка Знак"/>
    <w:link w:val="a8"/>
    <w:uiPriority w:val="34"/>
    <w:locked/>
    <w:rsid w:val="005C599E"/>
    <w:rPr>
      <w:rFonts w:ascii="Times New Roman" w:eastAsia="Times New Roman" w:hAnsi="Times New Roman" w:cs="Times New Roman"/>
    </w:rPr>
  </w:style>
  <w:style w:type="paragraph" w:styleId="a8">
    <w:name w:val="List Paragraph"/>
    <w:basedOn w:val="a"/>
    <w:link w:val="a7"/>
    <w:uiPriority w:val="34"/>
    <w:qFormat/>
    <w:rsid w:val="005C599E"/>
    <w:pPr>
      <w:ind w:left="720"/>
      <w:contextualSpacing/>
    </w:pPr>
    <w:rPr>
      <w:rFonts w:ascii="Times New Roman" w:eastAsia="Times New Roman" w:hAnsi="Times New Roman" w:cs="Times New Roman"/>
    </w:rPr>
  </w:style>
  <w:style w:type="table" w:styleId="a9">
    <w:name w:val="Table Grid"/>
    <w:basedOn w:val="a1"/>
    <w:uiPriority w:val="39"/>
    <w:rsid w:val="005C5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5C599E"/>
    <w:rPr>
      <w:color w:val="808080"/>
    </w:rPr>
  </w:style>
  <w:style w:type="paragraph" w:styleId="ab">
    <w:name w:val="header"/>
    <w:basedOn w:val="a"/>
    <w:link w:val="ac"/>
    <w:uiPriority w:val="99"/>
    <w:unhideWhenUsed/>
    <w:rsid w:val="005C599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599E"/>
  </w:style>
  <w:style w:type="paragraph" w:styleId="ad">
    <w:name w:val="footer"/>
    <w:basedOn w:val="a"/>
    <w:link w:val="ae"/>
    <w:uiPriority w:val="99"/>
    <w:unhideWhenUsed/>
    <w:rsid w:val="005C599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599E"/>
  </w:style>
  <w:style w:type="table" w:customStyle="1" w:styleId="10">
    <w:name w:val="Сетка таблицы1"/>
    <w:basedOn w:val="a1"/>
    <w:next w:val="a9"/>
    <w:uiPriority w:val="39"/>
    <w:rsid w:val="001C73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39"/>
    <w:rsid w:val="007A2F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32009">
      <w:bodyDiv w:val="1"/>
      <w:marLeft w:val="0"/>
      <w:marRight w:val="0"/>
      <w:marTop w:val="0"/>
      <w:marBottom w:val="0"/>
      <w:divBdr>
        <w:top w:val="none" w:sz="0" w:space="0" w:color="auto"/>
        <w:left w:val="none" w:sz="0" w:space="0" w:color="auto"/>
        <w:bottom w:val="none" w:sz="0" w:space="0" w:color="auto"/>
        <w:right w:val="none" w:sz="0" w:space="0" w:color="auto"/>
      </w:divBdr>
      <w:divsChild>
        <w:div w:id="70784919">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1064</Words>
  <Characters>6065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CorpUS</cp:lastModifiedBy>
  <cp:revision>2</cp:revision>
  <dcterms:created xsi:type="dcterms:W3CDTF">2022-02-15T11:57:00Z</dcterms:created>
  <dcterms:modified xsi:type="dcterms:W3CDTF">2022-02-15T11:57:00Z</dcterms:modified>
</cp:coreProperties>
</file>